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E1629" w14:textId="77777777" w:rsidR="009858DD" w:rsidRPr="00FB3A42" w:rsidRDefault="009858DD" w:rsidP="00261827">
      <w:pPr>
        <w:shd w:val="clear" w:color="auto" w:fill="FFFFFF"/>
        <w:spacing w:after="0" w:line="240" w:lineRule="auto"/>
        <w:outlineLvl w:val="0"/>
        <w:rPr>
          <w:rFonts w:ascii="Times New Roman" w:eastAsia="Times New Roman" w:hAnsi="Times New Roman" w:cs="Times New Roman"/>
          <w:b/>
          <w:bCs/>
          <w:color w:val="0F1115"/>
          <w:kern w:val="36"/>
          <w:lang w:eastAsia="ru-RU"/>
        </w:rPr>
      </w:pPr>
      <w:r w:rsidRPr="00FB3A42">
        <w:rPr>
          <w:rFonts w:ascii="Times New Roman" w:eastAsia="Times New Roman" w:hAnsi="Times New Roman" w:cs="Times New Roman"/>
          <w:b/>
          <w:bCs/>
          <w:color w:val="0F1115"/>
          <w:kern w:val="36"/>
          <w:lang w:eastAsia="ru-RU"/>
        </w:rPr>
        <w:t>Публичная оферта о предоставлении неисключительной лицензии на использование программы для ЭВМ «Эго AI» и оказании сопутствующих услуг</w:t>
      </w:r>
    </w:p>
    <w:p w14:paraId="3515049A" w14:textId="77777777" w:rsidR="00F4254F" w:rsidRPr="00FB3A42" w:rsidRDefault="00F4254F" w:rsidP="00261827">
      <w:pPr>
        <w:shd w:val="clear" w:color="auto" w:fill="FFFFFF"/>
        <w:spacing w:before="480" w:after="240" w:line="480" w:lineRule="atLeast"/>
        <w:jc w:val="right"/>
        <w:outlineLvl w:val="1"/>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b/>
          <w:bCs/>
          <w:color w:val="0F1115"/>
          <w:lang w:eastAsia="ru-RU"/>
        </w:rPr>
        <w:t>г. Санкт-Петербург</w:t>
      </w:r>
    </w:p>
    <w:p w14:paraId="025E5C65" w14:textId="77777777" w:rsidR="00F4254F" w:rsidRPr="00FB3A42" w:rsidRDefault="00F4254F" w:rsidP="00F4254F">
      <w:pPr>
        <w:shd w:val="clear" w:color="auto" w:fill="FFFFFF"/>
        <w:spacing w:before="480" w:after="240" w:line="450" w:lineRule="atLeast"/>
        <w:outlineLvl w:val="2"/>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b/>
          <w:bCs/>
          <w:color w:val="0F1115"/>
          <w:lang w:eastAsia="ru-RU"/>
        </w:rPr>
        <w:t>1. Термины и определения</w:t>
      </w:r>
    </w:p>
    <w:p w14:paraId="790B3700"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t>1.1.</w:t>
      </w:r>
      <w:r w:rsidRPr="00FB3A42">
        <w:rPr>
          <w:rFonts w:ascii="Times New Roman" w:eastAsia="Times New Roman" w:hAnsi="Times New Roman" w:cs="Times New Roman"/>
          <w:color w:val="0F1115"/>
          <w:lang w:eastAsia="ru-RU"/>
        </w:rPr>
        <w:t> </w:t>
      </w:r>
      <w:r w:rsidRPr="00FB3A42">
        <w:rPr>
          <w:rFonts w:ascii="Times New Roman" w:eastAsia="Times New Roman" w:hAnsi="Times New Roman" w:cs="Times New Roman"/>
          <w:b/>
          <w:bCs/>
          <w:color w:val="0F1115"/>
          <w:lang w:eastAsia="ru-RU"/>
        </w:rPr>
        <w:t>Лицензиар</w:t>
      </w:r>
      <w:r w:rsidRPr="00FB3A42">
        <w:rPr>
          <w:rFonts w:ascii="Times New Roman" w:eastAsia="Times New Roman" w:hAnsi="Times New Roman" w:cs="Times New Roman"/>
          <w:color w:val="0F1115"/>
          <w:lang w:eastAsia="ru-RU"/>
        </w:rPr>
        <w:t> — Общество с ограниченной ответственностью «</w:t>
      </w:r>
      <w:r w:rsidR="00E3581C" w:rsidRPr="00FB3A42">
        <w:rPr>
          <w:rFonts w:ascii="Times New Roman" w:eastAsia="Times New Roman" w:hAnsi="Times New Roman" w:cs="Times New Roman"/>
          <w:color w:val="0F1115"/>
          <w:lang w:eastAsia="ru-RU"/>
        </w:rPr>
        <w:t>Победа</w:t>
      </w:r>
      <w:r w:rsidRPr="00FB3A42">
        <w:rPr>
          <w:rFonts w:ascii="Times New Roman" w:eastAsia="Times New Roman" w:hAnsi="Times New Roman" w:cs="Times New Roman"/>
          <w:color w:val="0F1115"/>
          <w:lang w:eastAsia="ru-RU"/>
        </w:rPr>
        <w:t>», юридическое лицо, созданное в установленном порядке по законодательству Российской Федерации</w:t>
      </w:r>
      <w:r w:rsidR="009858DD" w:rsidRPr="00FB3A42">
        <w:rPr>
          <w:rFonts w:ascii="Times New Roman" w:eastAsia="Times New Roman" w:hAnsi="Times New Roman" w:cs="Times New Roman"/>
          <w:color w:val="0F1115"/>
          <w:lang w:eastAsia="ru-RU"/>
        </w:rPr>
        <w:t>.</w:t>
      </w:r>
    </w:p>
    <w:p w14:paraId="359EB4EE" w14:textId="2BF8FE24"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b/>
          <w:bCs/>
          <w:color w:val="0F1115"/>
          <w:lang w:eastAsia="ru-RU"/>
        </w:rPr>
        <w:t xml:space="preserve">1.2. Лицензиат — </w:t>
      </w:r>
      <w:r w:rsidRPr="00BB04E0">
        <w:rPr>
          <w:rFonts w:ascii="Times New Roman" w:eastAsia="Times New Roman" w:hAnsi="Times New Roman" w:cs="Times New Roman"/>
          <w:color w:val="0F1115"/>
          <w:lang w:eastAsia="ru-RU"/>
        </w:rPr>
        <w:t>лицо, осуществившее акцепт настоящей оферты в порядке, предусмотренном разделом 2</w:t>
      </w:r>
      <w:r>
        <w:rPr>
          <w:rFonts w:ascii="Times New Roman" w:eastAsia="Times New Roman" w:hAnsi="Times New Roman" w:cs="Times New Roman"/>
          <w:b/>
          <w:bCs/>
          <w:color w:val="0F1115"/>
          <w:lang w:eastAsia="ru-RU"/>
        </w:rPr>
        <w:t>.</w:t>
      </w:r>
    </w:p>
    <w:p w14:paraId="248FE887" w14:textId="77777777" w:rsidR="00C12B77" w:rsidRPr="00FB3A42" w:rsidRDefault="00C12B77" w:rsidP="00C12B77">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t>1.</w:t>
      </w:r>
      <w:r w:rsidR="00837989">
        <w:rPr>
          <w:rFonts w:ascii="Times New Roman" w:eastAsia="Times New Roman" w:hAnsi="Times New Roman" w:cs="Times New Roman"/>
          <w:b/>
          <w:bCs/>
          <w:color w:val="0F1115"/>
          <w:lang w:eastAsia="ru-RU"/>
        </w:rPr>
        <w:t>3</w:t>
      </w:r>
      <w:r w:rsidRPr="00FB3A42">
        <w:rPr>
          <w:rFonts w:ascii="Times New Roman" w:eastAsia="Times New Roman" w:hAnsi="Times New Roman" w:cs="Times New Roman"/>
          <w:b/>
          <w:bCs/>
          <w:color w:val="0F1115"/>
          <w:lang w:eastAsia="ru-RU"/>
        </w:rPr>
        <w:t>. Программное обеспечение «Эго AI» / Сервис</w:t>
      </w:r>
      <w:r w:rsidRPr="00FB3A42">
        <w:rPr>
          <w:rFonts w:ascii="Times New Roman" w:eastAsia="Times New Roman" w:hAnsi="Times New Roman" w:cs="Times New Roman"/>
          <w:color w:val="0F1115"/>
          <w:lang w:eastAsia="ru-RU"/>
        </w:rPr>
        <w:t xml:space="preserve"> — программа для ЭВМ и/или программный комплекс, предназначенный для автоматизации процессов мониторинга, сбора, обработки, анализа и управления коммуникациями Лицензиата в сети Интернет, включая работу с отзывами, оценками, комментариями, обращениями, медиаконтентом, репутационными и рейтинговыми показателями.</w:t>
      </w:r>
    </w:p>
    <w:p w14:paraId="3FD84342" w14:textId="77777777" w:rsidR="00C12B77" w:rsidRPr="00FB3A42" w:rsidRDefault="00C12B77" w:rsidP="00C12B77">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Функционал Сервиса может включать, в зависимости от выбранного тарифа, настроек, технической возможности интеграции и иных согласованных Сторонами условий: сбор и анализ отзывов, оценок и комментариев с картографических, справочных, социальных и иных интернет-площадок; подготовку, автоматизированное или полуавтоматизированное размещение ответов; уведомления о негативных или требующих внимания сообщениях; модерацию медиаконтента; аналитику, отчеты и рекомендации; а также инструменты приема обратной связи, включая QR-коды, ссылки, формы и страницы для направления клиентов Лицензиата на выбранные Площадки или формы обратной связи.</w:t>
      </w:r>
    </w:p>
    <w:p w14:paraId="66990800" w14:textId="77777777" w:rsidR="00C12B77" w:rsidRPr="00FB3A42" w:rsidRDefault="00C12B77" w:rsidP="00C12B77">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Перечень функциональных возможностей Сервиса не является исчерпывающим. Конкретный состав, объем, настройки, интеграции, сценарии работы, дополнительные модули и индивидуальные доработки Сервиса определяются выбранным тарифом, условиями подключения, заявкой, счетом, техническим заданием, спецификацией, дополнительным соглашением или иным документом, согласованным Сторонами.</w:t>
      </w:r>
    </w:p>
    <w:p w14:paraId="17D4DDB7" w14:textId="77777777" w:rsidR="00C12B77" w:rsidRPr="00FB3A42" w:rsidRDefault="00C12B77" w:rsidP="00C12B77">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Лицензиат понимает, что Сервис является инструментом автоматизации, аналитической и технической поддержки и не гарантирует удаление, изменение, публикацию, сохранение, количество, содержание, тональность либо оценку отзывов, комментариев, ответов или иной информации на внешних Площадках, поскольку соответствующие решения принимаются такими Площадками по их правилам, алгоритмам и техническим возможностям.</w:t>
      </w:r>
    </w:p>
    <w:p w14:paraId="5C4A76AB" w14:textId="022AD042" w:rsidR="00F4254F" w:rsidRPr="00FB3A42" w:rsidRDefault="009858DD" w:rsidP="00837989">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t>1.</w:t>
      </w:r>
      <w:r w:rsidR="00837989">
        <w:rPr>
          <w:rFonts w:ascii="Times New Roman" w:eastAsia="Times New Roman" w:hAnsi="Times New Roman" w:cs="Times New Roman"/>
          <w:b/>
          <w:bCs/>
          <w:color w:val="0F1115"/>
          <w:lang w:eastAsia="ru-RU"/>
        </w:rPr>
        <w:t>4</w:t>
      </w:r>
      <w:r w:rsidRPr="00FB3A42">
        <w:rPr>
          <w:rFonts w:ascii="Times New Roman" w:eastAsia="Times New Roman" w:hAnsi="Times New Roman" w:cs="Times New Roman"/>
          <w:b/>
          <w:bCs/>
          <w:color w:val="0F1115"/>
          <w:lang w:eastAsia="ru-RU"/>
        </w:rPr>
        <w:t>. Площадка</w:t>
      </w:r>
      <w:r>
        <w:rPr>
          <w:rFonts w:ascii="Times New Roman" w:eastAsia="Times New Roman" w:hAnsi="Times New Roman" w:cs="Times New Roman"/>
          <w:color w:val="0F1115"/>
          <w:lang w:eastAsia="ru-RU"/>
        </w:rPr>
        <w:t xml:space="preserve"> — интернет-сервис, мобильное приложение, информационная система, социальная сеть, мессенджер, картографический, справочный или иной сайт в сети Интернет, на котором размещается или может размещаться пользовательский контент, включая отзывы, комментарии, фотографии, видео, оценки, жалобы, обращения и иные формы обратной связи в отношении товаров, работ, услуг, филиалов, объектов, аккаунтов или деятельности Лицензиата. Взаимодействие Сервиса с Площадками может осуществляться посредством API, технических интеграций, личных кабинетов, открытых данных, предоставленных Лицензиатом доступов, ручной или автоматизированной обработки, а также иными технически доступными способами. К Площадкам, в частности, могут относиться: Яндекс Карты, 2ГИС, Flamp, VK, Telegram, MAX, а также иные сайты, приложения, сервисы и информационные системы, технически доступные для подключения или обработки через Сервис.</w:t>
      </w:r>
    </w:p>
    <w:p w14:paraId="2FB75903" w14:textId="77777777" w:rsidR="0007700A" w:rsidRPr="00FB3A42" w:rsidRDefault="00F674E8"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t>1.5. Акцепт</w:t>
      </w:r>
      <w:r w:rsidRPr="00FB3A42">
        <w:rPr>
          <w:rFonts w:ascii="Times New Roman" w:eastAsia="Times New Roman" w:hAnsi="Times New Roman" w:cs="Times New Roman"/>
          <w:color w:val="0F1115"/>
          <w:lang w:eastAsia="ru-RU"/>
        </w:rPr>
        <w:t xml:space="preserve"> — совершение Лицензиатом действий, свидетельствующих о полном и безоговорочном принятии условий настоящей Оферты, включая оплату счета, оплату </w:t>
      </w:r>
      <w:r w:rsidRPr="00FB3A42">
        <w:rPr>
          <w:rFonts w:ascii="Times New Roman" w:eastAsia="Times New Roman" w:hAnsi="Times New Roman" w:cs="Times New Roman"/>
          <w:color w:val="0F1115"/>
          <w:lang w:eastAsia="ru-RU"/>
        </w:rPr>
        <w:lastRenderedPageBreak/>
        <w:t>подключения Площадки, пополнение Авансового баланса, регистрацию в личном кабинете, проставление отметки о согласии с условиями Оферты либо начало использования Сервиса. С момента Акцепта Лицензиату предоставляется доступ к Сервису в объеме, предусмотренном выбранным тарифом, оплаченным счетом, заявкой, техническим заданием, спецификацией, дополнительным соглашением или иными согласованными Сторонами условиями.</w:t>
      </w:r>
    </w:p>
    <w:p w14:paraId="27DE883B" w14:textId="77777777" w:rsidR="0007700A" w:rsidRPr="00FB3A42" w:rsidRDefault="00F674E8"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t>1.6. Подключение Площадки</w:t>
      </w:r>
      <w:r w:rsidRPr="00FB3A42">
        <w:rPr>
          <w:rFonts w:ascii="Times New Roman" w:eastAsia="Times New Roman" w:hAnsi="Times New Roman" w:cs="Times New Roman"/>
          <w:color w:val="0F1115"/>
          <w:lang w:eastAsia="ru-RU"/>
        </w:rPr>
        <w:t xml:space="preserve"> — комплекс технических, организационных и настроечных действий, необходимых для начала работы Сервиса с выбранной Площадкой, включая, при необходимости, настройку источников данных, прав доступа, интеграций, сценариев обработки, </w:t>
      </w:r>
      <w:proofErr w:type="spellStart"/>
      <w:r w:rsidRPr="00FB3A42">
        <w:rPr>
          <w:rFonts w:ascii="Times New Roman" w:eastAsia="Times New Roman" w:hAnsi="Times New Roman" w:cs="Times New Roman"/>
          <w:color w:val="0F1115"/>
          <w:lang w:eastAsia="ru-RU"/>
        </w:rPr>
        <w:t>промтов</w:t>
      </w:r>
      <w:proofErr w:type="spellEnd"/>
      <w:r w:rsidRPr="00FB3A42">
        <w:rPr>
          <w:rFonts w:ascii="Times New Roman" w:eastAsia="Times New Roman" w:hAnsi="Times New Roman" w:cs="Times New Roman"/>
          <w:color w:val="0F1115"/>
          <w:lang w:eastAsia="ru-RU"/>
        </w:rPr>
        <w:t>, правил модерации, личного кабинета, аналитики, уведомлений и иных параметров работы Сервиса. Конкретный состав действий по подключению определяется технической возможностью, выбранным тарифом и согласованными Сторонами условиями.</w:t>
      </w:r>
    </w:p>
    <w:p w14:paraId="1F1D057E" w14:textId="77777777" w:rsidR="0007700A" w:rsidRPr="00FB3A42" w:rsidRDefault="00C65405"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t>1.7. Авансовый баланс / Баланс</w:t>
      </w:r>
      <w:r w:rsidRPr="00FB3A42">
        <w:rPr>
          <w:rFonts w:ascii="Times New Roman" w:eastAsia="Times New Roman" w:hAnsi="Times New Roman" w:cs="Times New Roman"/>
          <w:color w:val="0F1115"/>
          <w:lang w:eastAsia="ru-RU"/>
        </w:rPr>
        <w:t xml:space="preserve"> — учетная запись Лицензиата в Сервисе, на которой отражаются денежные средства, внесенные Лицензиатом в качестве предварительной оплаты для последующего списания за совершаемые Действия, а также, при наличии, бонусные начисления, предоставленные Лицензиаром в рамках акций, специальных предложений, программ лояльности или иных стимулирующих мероприятий. Денежные средства, внесенные Лицензиатом, не являются окончательным вознаграждением Лицензиара до момента их фактического списания за совершенные Действия, оказанные услуги или предоставленный функционал.</w:t>
      </w:r>
    </w:p>
    <w:p w14:paraId="3768863F" w14:textId="77777777" w:rsidR="00C65405" w:rsidRPr="00FB3A42" w:rsidRDefault="00C65405"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t>1.7.1. Бонусные начисления / Бонусы</w:t>
      </w:r>
      <w:r w:rsidRPr="00FB3A42">
        <w:rPr>
          <w:rFonts w:ascii="Times New Roman" w:eastAsia="Times New Roman" w:hAnsi="Times New Roman" w:cs="Times New Roman"/>
          <w:color w:val="0F1115"/>
          <w:lang w:eastAsia="ru-RU"/>
        </w:rPr>
        <w:t xml:space="preserve"> — условные расчетные единицы, предоставляемые Лицензиаром Лицензиату по инициативе Лицензиара в рамках акций, специальных предложений, программ лояльности, индивидуальных условий или иных стимулирующих мероприятий. Бонусы не являются денежными средствами, авансом, предоплатой, займом, вкладом, имуществом Лицензиата или обязательством Лицензиара по выплате денежных средств. Бонусы могут использоваться только для оплаты Действий и/или иных функций Сервиса в пределах условий их предоставления. Бонусы не подлежат возврату, выводу, обмену на денежные средства, передаче третьим лицам или зачету в счет иных обязательств, если иное прямо не согласовано Сторонами.</w:t>
      </w:r>
    </w:p>
    <w:p w14:paraId="637CB46F" w14:textId="59C2C436" w:rsidR="00DD02D5" w:rsidRPr="00AC30C9" w:rsidRDefault="00F4254F">
      <w:pPr>
        <w:shd w:val="clear" w:color="auto" w:fill="FFFFFF"/>
        <w:spacing w:before="240" w:after="240" w:line="240" w:lineRule="auto"/>
        <w:rPr>
          <w:rFonts w:ascii="Times New Roman" w:eastAsia="Times New Roman" w:hAnsi="Times New Roman" w:cs="Times New Roman"/>
          <w:color w:val="0F1115"/>
          <w:lang w:eastAsia="ru-RU"/>
        </w:rPr>
      </w:pPr>
      <w:r w:rsidRPr="00571C50">
        <w:rPr>
          <w:rFonts w:ascii="Times New Roman" w:eastAsia="Times New Roman" w:hAnsi="Times New Roman" w:cs="Times New Roman"/>
          <w:b/>
          <w:bCs/>
          <w:color w:val="0F1115"/>
          <w:lang w:eastAsia="ru-RU"/>
        </w:rPr>
        <w:t>1.8</w:t>
      </w:r>
      <w:r w:rsidRPr="00FB3A42">
        <w:rPr>
          <w:rFonts w:ascii="Times New Roman" w:eastAsia="Times New Roman" w:hAnsi="Times New Roman" w:cs="Times New Roman"/>
          <w:color w:val="0F1115"/>
          <w:lang w:eastAsia="ru-RU"/>
        </w:rPr>
        <w:t>. </w:t>
      </w:r>
      <w:r w:rsidRPr="00FB3A42">
        <w:rPr>
          <w:rFonts w:ascii="Times New Roman" w:eastAsia="Times New Roman" w:hAnsi="Times New Roman" w:cs="Times New Roman"/>
          <w:b/>
          <w:bCs/>
          <w:color w:val="0F1115"/>
          <w:lang w:eastAsia="ru-RU"/>
        </w:rPr>
        <w:t>Действие</w:t>
      </w:r>
      <w:r w:rsidRPr="00FB3A42">
        <w:rPr>
          <w:rFonts w:ascii="Times New Roman" w:eastAsia="Times New Roman" w:hAnsi="Times New Roman" w:cs="Times New Roman"/>
          <w:color w:val="0F1115"/>
          <w:lang w:eastAsia="ru-RU"/>
        </w:rPr>
        <w:t> — единица потребления функционала Программы «Эго AI», за которую установлена плата в соответствии с Прайс-листом (</w:t>
      </w:r>
      <w:r w:rsidR="00F674E8" w:rsidRPr="00FB3A42">
        <w:rPr>
          <w:rFonts w:ascii="Times New Roman" w:eastAsia="Times New Roman" w:hAnsi="Times New Roman" w:cs="Times New Roman"/>
          <w:color w:val="0F1115"/>
          <w:lang w:eastAsia="ru-RU"/>
        </w:rPr>
        <w:t>например, один ответ на отзыв, одна проверка комментария на спам, один анализ отзыва и/или подготовка и направление жалобы/обращения на Площадку, один ответ на комментарий, один аналитический отчет или иное платное действие, предусмотренное Прайс-листом</w:t>
      </w:r>
      <w:r w:rsidR="001841BC" w:rsidRPr="00FB3A42">
        <w:rPr>
          <w:rFonts w:ascii="Times New Roman" w:eastAsia="Times New Roman" w:hAnsi="Times New Roman" w:cs="Times New Roman"/>
          <w:color w:val="0F1115"/>
          <w:lang w:eastAsia="ru-RU"/>
        </w:rPr>
        <w:t xml:space="preserve"> в личном кабинете</w:t>
      </w:r>
    </w:p>
    <w:p w14:paraId="4223016E" w14:textId="77777777" w:rsidR="00DD02D5" w:rsidRPr="00AC30C9" w:rsidRDefault="00D84213">
      <w:pPr>
        <w:shd w:val="clear" w:color="auto" w:fill="FFFFFF"/>
        <w:spacing w:before="240" w:after="240" w:line="240" w:lineRule="auto"/>
        <w:rPr>
          <w:rFonts w:ascii="Times New Roman" w:eastAsia="Times New Roman" w:hAnsi="Times New Roman" w:cs="Times New Roman"/>
          <w:color w:val="0F1115"/>
          <w:lang w:eastAsia="ru-RU"/>
        </w:rPr>
      </w:pPr>
      <w:r w:rsidRPr="00AC30C9">
        <w:rPr>
          <w:rFonts w:ascii="Times New Roman" w:eastAsia="Times New Roman" w:hAnsi="Times New Roman" w:cs="Times New Roman"/>
          <w:b/>
          <w:bCs/>
          <w:color w:val="0F1115"/>
          <w:lang w:eastAsia="ru-RU"/>
        </w:rPr>
        <w:t>1.9. Модуль</w:t>
      </w:r>
      <w:r w:rsidRPr="00AC30C9">
        <w:rPr>
          <w:rFonts w:ascii="Times New Roman" w:eastAsia="Times New Roman" w:hAnsi="Times New Roman" w:cs="Times New Roman"/>
          <w:color w:val="0F1115"/>
          <w:lang w:eastAsia="ru-RU"/>
        </w:rPr>
        <w:t xml:space="preserve"> — структурная часть Сервиса, реализующая определенную функцию, включая работу с отзывами на картах, комментариями в социальных сетях и мессенджерах, модерацию медиаконтента, инструменты приема обратной связи, QR-коды, аналитику, отчеты, рекомендации, инструменты работы с репутационными и рейтинговыми показателями и иные функции. Доступные Лицензиату Модули, их объем, стоимость и условия использования определяются выбранным тарифом, Прайс-листом, счетом, заявкой, техническим заданием, спецификацией, дополнительным соглашением или иными согласованными Сторонами условиями.</w:t>
      </w:r>
    </w:p>
    <w:p w14:paraId="562B374E" w14:textId="0EA0B2F8" w:rsidR="00DD02D5" w:rsidRDefault="00D84213">
      <w:pPr>
        <w:shd w:val="clear" w:color="auto" w:fill="FFFFFF"/>
        <w:spacing w:before="240" w:after="240" w:line="240" w:lineRule="auto"/>
        <w:rPr>
          <w:rFonts w:ascii="Times New Roman" w:eastAsia="Times New Roman" w:hAnsi="Times New Roman" w:cs="Times New Roman"/>
          <w:b/>
          <w:bCs/>
          <w:color w:val="0F1115"/>
          <w:lang w:eastAsia="ru-RU"/>
        </w:rPr>
      </w:pPr>
      <w:r>
        <w:rPr>
          <w:rFonts w:ascii="Times New Roman" w:eastAsia="Times New Roman" w:hAnsi="Times New Roman" w:cs="Times New Roman"/>
          <w:b/>
          <w:bCs/>
          <w:color w:val="0F1115"/>
          <w:lang w:eastAsia="ru-RU"/>
        </w:rPr>
        <w:t>1.1</w:t>
      </w:r>
      <w:r w:rsidR="00AC30C9">
        <w:rPr>
          <w:rFonts w:ascii="Times New Roman" w:eastAsia="Times New Roman" w:hAnsi="Times New Roman" w:cs="Times New Roman"/>
          <w:b/>
          <w:bCs/>
          <w:color w:val="0F1115"/>
          <w:lang w:eastAsia="ru-RU"/>
        </w:rPr>
        <w:t>0</w:t>
      </w:r>
      <w:r>
        <w:rPr>
          <w:rFonts w:ascii="Times New Roman" w:eastAsia="Times New Roman" w:hAnsi="Times New Roman" w:cs="Times New Roman"/>
          <w:b/>
          <w:bCs/>
          <w:color w:val="0F1115"/>
          <w:lang w:eastAsia="ru-RU"/>
        </w:rPr>
        <w:t xml:space="preserve">. Неактивность </w:t>
      </w:r>
      <w:r w:rsidRPr="00AC30C9">
        <w:rPr>
          <w:rFonts w:ascii="Times New Roman" w:eastAsia="Times New Roman" w:hAnsi="Times New Roman" w:cs="Times New Roman"/>
          <w:color w:val="0F1115"/>
          <w:lang w:eastAsia="ru-RU"/>
        </w:rPr>
        <w:t>—</w:t>
      </w:r>
      <w:r w:rsidR="00966E2B">
        <w:rPr>
          <w:rFonts w:ascii="Times New Roman" w:eastAsia="Times New Roman" w:hAnsi="Times New Roman" w:cs="Times New Roman"/>
          <w:color w:val="0F1115"/>
          <w:lang w:eastAsia="ru-RU"/>
        </w:rPr>
        <w:t xml:space="preserve"> </w:t>
      </w:r>
      <w:r w:rsidR="00966E2B" w:rsidRPr="00966E2B">
        <w:rPr>
          <w:rFonts w:ascii="Times New Roman" w:eastAsia="Times New Roman" w:hAnsi="Times New Roman" w:cs="Times New Roman"/>
          <w:color w:val="0F1115"/>
          <w:lang w:eastAsia="ru-RU"/>
        </w:rPr>
        <w:t xml:space="preserve">период, в течение которого по учетной записи Лицензиата отсутствуют платные Действия, совершаемые по инициативе Лицензиата, а также отсутствует оплата подключения Площадок, Модулей, настроек, доработок, </w:t>
      </w:r>
      <w:proofErr w:type="spellStart"/>
      <w:r w:rsidR="00966E2B" w:rsidRPr="00966E2B">
        <w:rPr>
          <w:rFonts w:ascii="Times New Roman" w:eastAsia="Times New Roman" w:hAnsi="Times New Roman" w:cs="Times New Roman"/>
          <w:color w:val="0F1115"/>
          <w:lang w:eastAsia="ru-RU"/>
        </w:rPr>
        <w:t>промтов</w:t>
      </w:r>
      <w:proofErr w:type="spellEnd"/>
      <w:r w:rsidR="00966E2B" w:rsidRPr="00966E2B">
        <w:rPr>
          <w:rFonts w:ascii="Times New Roman" w:eastAsia="Times New Roman" w:hAnsi="Times New Roman" w:cs="Times New Roman"/>
          <w:color w:val="0F1115"/>
          <w:lang w:eastAsia="ru-RU"/>
        </w:rPr>
        <w:t>, отчетов</w:t>
      </w:r>
      <w:r w:rsidR="00966E2B">
        <w:rPr>
          <w:rFonts w:ascii="Times New Roman" w:eastAsia="Times New Roman" w:hAnsi="Times New Roman" w:cs="Times New Roman"/>
          <w:color w:val="0F1115"/>
          <w:lang w:eastAsia="ru-RU"/>
        </w:rPr>
        <w:t>, ответов</w:t>
      </w:r>
      <w:r w:rsidR="00966E2B" w:rsidRPr="00966E2B">
        <w:rPr>
          <w:rFonts w:ascii="Times New Roman" w:eastAsia="Times New Roman" w:hAnsi="Times New Roman" w:cs="Times New Roman"/>
          <w:color w:val="0F1115"/>
          <w:lang w:eastAsia="ru-RU"/>
        </w:rPr>
        <w:t xml:space="preserve"> или иных платных функций Сервиса, заказанных Лицензиатом. Вход в личный кабинет, просмотр ранее загруженных данных, технические операции, бесплатный мониторинг, тестовые действия, а также списание платы за поддержание доступа к личному кабинету, мониторинга, хранения данных, настроек и интеграций в порядке п. 5.8 настоящей Оферты не являются платными Действиями Лицензиата и не прерывают период Неактивности.</w:t>
      </w:r>
    </w:p>
    <w:p w14:paraId="6B1A8509" w14:textId="75B18B2B" w:rsidR="00AC30C9" w:rsidRPr="00AC30C9" w:rsidRDefault="00AC30C9" w:rsidP="00AC30C9">
      <w:pPr>
        <w:shd w:val="clear" w:color="auto" w:fill="FFFFFF"/>
        <w:spacing w:before="240" w:after="240" w:line="240" w:lineRule="auto"/>
        <w:rPr>
          <w:rFonts w:ascii="Times New Roman" w:eastAsia="Times New Roman" w:hAnsi="Times New Roman" w:cs="Times New Roman"/>
          <w:color w:val="0F1115"/>
          <w:lang w:eastAsia="ru-RU"/>
        </w:rPr>
      </w:pPr>
      <w:r w:rsidRPr="00AC30C9">
        <w:rPr>
          <w:rFonts w:ascii="Times New Roman" w:eastAsia="Times New Roman" w:hAnsi="Times New Roman" w:cs="Times New Roman"/>
          <w:color w:val="0F1115"/>
          <w:lang w:eastAsia="ru-RU"/>
        </w:rPr>
        <w:t>1.1</w:t>
      </w:r>
      <w:r>
        <w:rPr>
          <w:rFonts w:ascii="Times New Roman" w:eastAsia="Times New Roman" w:hAnsi="Times New Roman" w:cs="Times New Roman"/>
          <w:color w:val="0F1115"/>
          <w:lang w:eastAsia="ru-RU"/>
        </w:rPr>
        <w:t>2</w:t>
      </w:r>
      <w:r w:rsidRPr="00AC30C9">
        <w:rPr>
          <w:rFonts w:ascii="Times New Roman" w:eastAsia="Times New Roman" w:hAnsi="Times New Roman" w:cs="Times New Roman"/>
          <w:color w:val="0F1115"/>
          <w:lang w:eastAsia="ru-RU"/>
        </w:rPr>
        <w:t>. Иные термины и определения используются в значениях, определённых законодательством Российской Федерации.</w:t>
      </w:r>
    </w:p>
    <w:p w14:paraId="165C399A" w14:textId="77777777" w:rsidR="00AC30C9" w:rsidRDefault="00AC30C9">
      <w:pPr>
        <w:shd w:val="clear" w:color="auto" w:fill="FFFFFF"/>
        <w:spacing w:before="240" w:after="240" w:line="240" w:lineRule="auto"/>
        <w:rPr>
          <w:rFonts w:ascii="Times New Roman" w:eastAsia="Times New Roman" w:hAnsi="Times New Roman" w:cs="Times New Roman"/>
          <w:color w:val="0F1115"/>
          <w:lang w:eastAsia="ru-RU"/>
        </w:rPr>
      </w:pPr>
    </w:p>
    <w:p w14:paraId="52F58673" w14:textId="77777777" w:rsidR="00F4254F" w:rsidRPr="00FB3A42" w:rsidRDefault="00F4254F" w:rsidP="00F4254F">
      <w:pPr>
        <w:shd w:val="clear" w:color="auto" w:fill="FFFFFF"/>
        <w:spacing w:before="480" w:after="240" w:line="450" w:lineRule="atLeast"/>
        <w:outlineLvl w:val="2"/>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b/>
          <w:bCs/>
          <w:color w:val="0F1115"/>
          <w:lang w:eastAsia="ru-RU"/>
        </w:rPr>
        <w:lastRenderedPageBreak/>
        <w:t>2. Порядок заключения договора</w:t>
      </w:r>
    </w:p>
    <w:p w14:paraId="3033BED2" w14:textId="77777777" w:rsidR="001841BC" w:rsidRPr="00FB3A42" w:rsidRDefault="001841BC" w:rsidP="001841B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2.1. Настоящий документ является публичной офертой Лицензиара</w:t>
      </w:r>
      <w:r w:rsidR="00402B1F" w:rsidRPr="00FB3A42">
        <w:rPr>
          <w:rFonts w:ascii="Times New Roman" w:eastAsia="Times New Roman" w:hAnsi="Times New Roman" w:cs="Times New Roman"/>
          <w:color w:val="0F1115"/>
          <w:lang w:eastAsia="ru-RU"/>
        </w:rPr>
        <w:t xml:space="preserve"> (далее Оферта)</w:t>
      </w:r>
      <w:r w:rsidRPr="00FB3A42">
        <w:rPr>
          <w:rFonts w:ascii="Times New Roman" w:eastAsia="Times New Roman" w:hAnsi="Times New Roman" w:cs="Times New Roman"/>
          <w:color w:val="0F1115"/>
          <w:lang w:eastAsia="ru-RU"/>
        </w:rPr>
        <w:t>, адресованной неопределенному кругу лиц, заключить договор присоединения о предоставлении неисключительной лицензии на использование Программы «Эго AI» и оказании сопутствующих услуг на изложенных ниже условиях.</w:t>
      </w:r>
    </w:p>
    <w:p w14:paraId="4C2C5E59" w14:textId="77777777" w:rsidR="001841BC" w:rsidRPr="00FB3A42" w:rsidRDefault="001841BC" w:rsidP="001841B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2.1.1. Условия настоящей Оферты определены Лицензиаром в стандартной форме и могут быть приняты Лицензиатом не иначе как путем присоединения к ним в целом.</w:t>
      </w:r>
    </w:p>
    <w:p w14:paraId="5D2C50ED" w14:textId="77777777" w:rsidR="001841BC" w:rsidRPr="00FB3A42" w:rsidRDefault="001841BC" w:rsidP="001841B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2.1.2. Настоящая Оферта не является публичным договором в смысле статьи 426 Гражданского кодекса Российской Федерации и не возлагает на Лицензиара обязанности заключать договор с каждым лицом, обратившимся за подключением к Сервису. Лицензиар вправе отказать в подключении или использовании Сервиса в случаях, предусмотренных настоящей Офертой, законодательством, правилами Площадок, а также при отсутствии технической возможности оказания соответствующих услуг.</w:t>
      </w:r>
    </w:p>
    <w:p w14:paraId="082970B6" w14:textId="77777777"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2.2. Лицензиар вправе запросить у лица, совершающего Акцепт, сведения и документы, подтверждающие его статус юридического лица или индивидуального предпринимателя, полномочия представителя и законность использования подключаемых объектов, карточек, аккаунтов, страниц, брендов и иных данных. Непредоставление таких сведений или наличие сомнений в законности использования Сервиса является основанием для отказа в подключении, приостановления подключения или ограничения доступа к Сервису.</w:t>
      </w:r>
    </w:p>
    <w:p w14:paraId="38D5BD13" w14:textId="77777777" w:rsidR="00402B1F" w:rsidRPr="00FB3A42" w:rsidRDefault="001841BC" w:rsidP="00F95561">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2.3. Акцептом Оферты является совершение Лицензиатом любого из следующих действий: оплата счета Лицензиара, оплата подключения Площадки, пополнение Авансового баланса, регистрация в личном кабинете, проставление отметки о согласии с условиями Оферты, начало использования Сервиса либо иное действие, свидетельствующее о намерении Лицензиата использовать Сервис на условиях настоящей Оферты. Датой Акцепта считается дата совершения первого из указанных действий.</w:t>
      </w:r>
    </w:p>
    <w:p w14:paraId="7AC35C43" w14:textId="77777777" w:rsidR="00F95561" w:rsidRPr="00FB3A42" w:rsidRDefault="00F95561" w:rsidP="00F95561">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2.4. После Акцепта и предоставления Лицензиатом необходимых данных, доступов, реквизитов, ссылок на объекты, аккаунты, карточки, страницы и иной информации, необходимой для подключения, Лицензиар предоставляет Лицензиату доступ в личный кабинет Сервиса и осуществляет подключение выбранной Площадки в течение 5 (пяти) рабочих дней, если иной срок не указан в счете, заявке, техническом задании, спецификации или ином согласованном Сторонами документе. С момента завершения подключения Лицензиат вправе использовать Сервис в объеме, предусмотренном выбранным тарифом, счетом, заявкой, техническим заданием, спецификацией или иными согласованными Сторонами условиями.</w:t>
      </w:r>
    </w:p>
    <w:p w14:paraId="33B778CB" w14:textId="77777777" w:rsidR="00F95561" w:rsidRPr="00FB3A42" w:rsidRDefault="00F95561" w:rsidP="00F95561">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2.4.1. Если подключение требует нестандартной интеграции, доработки, согласования с Площадкой, получения дополнительных доступов, обхода технических ограничений, настройки ранее не подключавшейся Площадки или иных дополнительных действий, срок подключения может быть увеличен до 30 (тридцати) рабочих дней либо до иного срока, согласованного Сторонами.</w:t>
      </w:r>
    </w:p>
    <w:p w14:paraId="20A1C05E" w14:textId="77777777" w:rsidR="00F95561" w:rsidRPr="00FB3A42" w:rsidRDefault="00F95561" w:rsidP="00F95561">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2.4.2. Срок подключения начинает исчисляться не ранее даты одновременного выполнения следующих условий: поступления оплаты, предоставления Лицензиатом всех необходимых данных и доступов, а также отсутствия технических или правовых препятствий для подключения соответствующей Площадки.</w:t>
      </w:r>
    </w:p>
    <w:p w14:paraId="785D8799"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2.5. Для совершения Действий (ответы, проверки, удаления и т.п.) Лицензиат обязан пополнять Авансовый баланс. Списание средств происходит автоматически по факту совершения каждого Действия, в соответствии с Прайс-листом.</w:t>
      </w:r>
    </w:p>
    <w:p w14:paraId="3727F44A" w14:textId="77777777" w:rsidR="00F4254F" w:rsidRPr="00FB3A42" w:rsidRDefault="00F4254F" w:rsidP="00F4254F">
      <w:pPr>
        <w:shd w:val="clear" w:color="auto" w:fill="FFFFFF"/>
        <w:spacing w:before="480" w:after="240" w:line="450" w:lineRule="atLeast"/>
        <w:outlineLvl w:val="2"/>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b/>
          <w:bCs/>
          <w:color w:val="0F1115"/>
          <w:lang w:eastAsia="ru-RU"/>
        </w:rPr>
        <w:lastRenderedPageBreak/>
        <w:t>3. Предмет договора</w:t>
      </w:r>
    </w:p>
    <w:p w14:paraId="12D39087"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3.1. Лицензиар предоставляет Лицензиату неисключительную лицензию на использование Программы «Эго AI» на территории всего мира в течение срока, пока у Лицензиата имеется хотя бы одна подключённая Площадка и ненулевой Авансовый баланс (либо остаток средств, достаточный для поддержания доступа, если иное не предусмотрено). </w:t>
      </w:r>
    </w:p>
    <w:p w14:paraId="595C561F"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3.2. Лицензиат вправе использовать Программу «Эго AI» следующими способами:</w:t>
      </w:r>
    </w:p>
    <w:p w14:paraId="4660BD40" w14:textId="77777777" w:rsidR="00F4254F" w:rsidRPr="00FB3A42" w:rsidRDefault="00F4254F" w:rsidP="00F4254F">
      <w:pPr>
        <w:numPr>
          <w:ilvl w:val="0"/>
          <w:numId w:val="7"/>
        </w:numPr>
        <w:shd w:val="clear" w:color="auto" w:fill="FFFFFF"/>
        <w:spacing w:before="100" w:beforeAutospacing="1"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запуск и работа с личным кабинетом, просмотр отзывов и комментариев с подключённых Площадок;</w:t>
      </w:r>
    </w:p>
    <w:p w14:paraId="08491FDD" w14:textId="77777777" w:rsidR="00F4254F" w:rsidRPr="00FB3A42" w:rsidRDefault="00A1644D" w:rsidP="00F4254F">
      <w:pPr>
        <w:numPr>
          <w:ilvl w:val="0"/>
          <w:numId w:val="7"/>
        </w:numPr>
        <w:shd w:val="clear" w:color="auto" w:fill="FFFFFF"/>
        <w:spacing w:before="100" w:beforeAutospacing="1"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подготовка проектов ответов, автоматизированное или полуавтоматизированное размещение ответов на отзывы и комментарии, модерация пользовательского контента, анализ отзывов, подготовка и/или направление жалоб и обращений на Площадки, получение аналитики, отчетов и рекомендаций;</w:t>
      </w:r>
      <w:r w:rsidR="00402B1F" w:rsidRPr="00FB3A42">
        <w:rPr>
          <w:rFonts w:ascii="Times New Roman" w:eastAsia="Times New Roman" w:hAnsi="Times New Roman" w:cs="Times New Roman"/>
          <w:color w:val="0F1115"/>
          <w:lang w:eastAsia="ru-RU"/>
        </w:rPr>
        <w:t xml:space="preserve"> </w:t>
      </w:r>
      <w:r w:rsidR="00F4254F" w:rsidRPr="00FB3A42">
        <w:rPr>
          <w:rFonts w:ascii="Times New Roman" w:eastAsia="Times New Roman" w:hAnsi="Times New Roman" w:cs="Times New Roman"/>
          <w:color w:val="0F1115"/>
          <w:lang w:eastAsia="ru-RU"/>
        </w:rPr>
        <w:t>использование иных функций, предусмотренных интерфейсом Программы.</w:t>
      </w:r>
    </w:p>
    <w:p w14:paraId="78580C11"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3.3. Лицензиату запрещается:</w:t>
      </w:r>
    </w:p>
    <w:p w14:paraId="64D3DD83" w14:textId="77777777" w:rsidR="00F4254F" w:rsidRPr="00FB3A42" w:rsidRDefault="00F4254F" w:rsidP="00F4254F">
      <w:pPr>
        <w:numPr>
          <w:ilvl w:val="0"/>
          <w:numId w:val="8"/>
        </w:numPr>
        <w:shd w:val="clear" w:color="auto" w:fill="FFFFFF"/>
        <w:spacing w:before="100" w:beforeAutospacing="1"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модифицировать Программу «Эго AI»;</w:t>
      </w:r>
    </w:p>
    <w:p w14:paraId="2EE5D5D0" w14:textId="77777777" w:rsidR="00F4254F" w:rsidRPr="00FB3A42" w:rsidRDefault="00F4254F" w:rsidP="00F4254F">
      <w:pPr>
        <w:numPr>
          <w:ilvl w:val="0"/>
          <w:numId w:val="8"/>
        </w:numPr>
        <w:shd w:val="clear" w:color="auto" w:fill="FFFFFF"/>
        <w:spacing w:before="100" w:beforeAutospacing="1"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осуществлять декомпиляцию, дизассемблирование;</w:t>
      </w:r>
    </w:p>
    <w:p w14:paraId="424863A1" w14:textId="77777777" w:rsidR="00F4254F" w:rsidRPr="00FB3A42" w:rsidRDefault="00F4254F" w:rsidP="00F4254F">
      <w:pPr>
        <w:numPr>
          <w:ilvl w:val="0"/>
          <w:numId w:val="8"/>
        </w:numPr>
        <w:shd w:val="clear" w:color="auto" w:fill="FFFFFF"/>
        <w:spacing w:before="100" w:beforeAutospacing="1"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передавать права на Программу третьим лицам (</w:t>
      </w:r>
      <w:proofErr w:type="spellStart"/>
      <w:r w:rsidRPr="00FB3A42">
        <w:rPr>
          <w:rFonts w:ascii="Times New Roman" w:eastAsia="Times New Roman" w:hAnsi="Times New Roman" w:cs="Times New Roman"/>
          <w:color w:val="0F1115"/>
          <w:lang w:eastAsia="ru-RU"/>
        </w:rPr>
        <w:t>сублицензировать</w:t>
      </w:r>
      <w:proofErr w:type="spellEnd"/>
      <w:r w:rsidRPr="00FB3A42">
        <w:rPr>
          <w:rFonts w:ascii="Times New Roman" w:eastAsia="Times New Roman" w:hAnsi="Times New Roman" w:cs="Times New Roman"/>
          <w:color w:val="0F1115"/>
          <w:lang w:eastAsia="ru-RU"/>
        </w:rPr>
        <w:t>);</w:t>
      </w:r>
    </w:p>
    <w:p w14:paraId="6E22F3DF" w14:textId="77777777" w:rsidR="00F4254F" w:rsidRPr="00FB3A42" w:rsidRDefault="00F4254F" w:rsidP="00F4254F">
      <w:pPr>
        <w:numPr>
          <w:ilvl w:val="0"/>
          <w:numId w:val="8"/>
        </w:numPr>
        <w:shd w:val="clear" w:color="auto" w:fill="FFFFFF"/>
        <w:spacing w:before="100" w:beforeAutospacing="1"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удалять знаки охраны интеллектуальных прав;</w:t>
      </w:r>
    </w:p>
    <w:p w14:paraId="4DF2B0CA" w14:textId="77777777" w:rsidR="00A1644D" w:rsidRPr="00FB3A42" w:rsidRDefault="00A1644D" w:rsidP="00F4254F">
      <w:pPr>
        <w:numPr>
          <w:ilvl w:val="0"/>
          <w:numId w:val="8"/>
        </w:numPr>
        <w:shd w:val="clear" w:color="auto" w:fill="FFFFFF"/>
        <w:spacing w:before="100" w:beforeAutospacing="1"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использовать Сервис для размещения, генерации, стимулирования или распространения недостоверных отзывов, комментариев, оценок, жалоб, сообщений или иных материалов, а также для искусственного завышения или занижения рейтингов, накрутки отзывов, массовой регистрации аккаунтов, спама, недобросовестной конкуренции, введения пользователей в заблуждение, нарушения прав третьих лиц, законодательства Российской Федерации или правил соответствующих Площадок.</w:t>
      </w:r>
    </w:p>
    <w:p w14:paraId="72751C1B" w14:textId="77777777" w:rsidR="00F4254F" w:rsidRPr="00FB3A42" w:rsidRDefault="00F4254F" w:rsidP="00F4254F">
      <w:pPr>
        <w:numPr>
          <w:ilvl w:val="0"/>
          <w:numId w:val="8"/>
        </w:numPr>
        <w:shd w:val="clear" w:color="auto" w:fill="FFFFFF"/>
        <w:spacing w:before="100" w:beforeAutospacing="1"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использовать Программу не по назначению.</w:t>
      </w:r>
    </w:p>
    <w:p w14:paraId="11C43923" w14:textId="77777777" w:rsidR="00A1644D"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3.4. </w:t>
      </w:r>
      <w:r w:rsidR="00A1644D" w:rsidRPr="00FB3A42">
        <w:rPr>
          <w:rFonts w:ascii="Times New Roman" w:eastAsia="Times New Roman" w:hAnsi="Times New Roman" w:cs="Times New Roman"/>
          <w:color w:val="0F1115"/>
          <w:lang w:eastAsia="ru-RU"/>
        </w:rPr>
        <w:t>Лицензиат обязуется использовать Сервис только в отношении тех объектов, карточек, аккаунтов, страниц, филиалов, брендов, товаров, работ или услуг, в отношении которых он обладает необходимыми правами, полномочиями, доступами и законными основаниями.</w:t>
      </w:r>
    </w:p>
    <w:p w14:paraId="2FD0BAF9" w14:textId="77777777" w:rsidR="00402B1F" w:rsidRPr="00FB3A42" w:rsidRDefault="00A1644D"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3.5. Лицензиар вправе в одностороннем порядке обновлять, изменять, дорабатывать и развивать Сервис, включая интерфейс, функциональные возможности, алгоритмы, </w:t>
      </w:r>
      <w:proofErr w:type="spellStart"/>
      <w:r w:rsidRPr="00FB3A42">
        <w:rPr>
          <w:rFonts w:ascii="Times New Roman" w:eastAsia="Times New Roman" w:hAnsi="Times New Roman" w:cs="Times New Roman"/>
          <w:color w:val="0F1115"/>
          <w:lang w:eastAsia="ru-RU"/>
        </w:rPr>
        <w:t>промты</w:t>
      </w:r>
      <w:proofErr w:type="spellEnd"/>
      <w:r w:rsidRPr="00FB3A42">
        <w:rPr>
          <w:rFonts w:ascii="Times New Roman" w:eastAsia="Times New Roman" w:hAnsi="Times New Roman" w:cs="Times New Roman"/>
          <w:color w:val="0F1115"/>
          <w:lang w:eastAsia="ru-RU"/>
        </w:rPr>
        <w:t>, модули, интеграции, способы обработки данных и иные элементы Сервиса, при условии</w:t>
      </w:r>
      <w:r w:rsidR="00402B1F" w:rsidRPr="00FB3A42">
        <w:rPr>
          <w:rFonts w:ascii="Times New Roman" w:eastAsia="Times New Roman" w:hAnsi="Times New Roman" w:cs="Times New Roman"/>
          <w:color w:val="0F1115"/>
          <w:lang w:eastAsia="ru-RU"/>
        </w:rPr>
        <w:t>,</w:t>
      </w:r>
      <w:r w:rsidRPr="00FB3A42">
        <w:rPr>
          <w:rFonts w:ascii="Times New Roman" w:eastAsia="Times New Roman" w:hAnsi="Times New Roman" w:cs="Times New Roman"/>
          <w:color w:val="0F1115"/>
          <w:lang w:eastAsia="ru-RU"/>
        </w:rPr>
        <w:t xml:space="preserve"> что такие изменения не лишают Лицензиата оплаченного доступа к существенным функциям Сервиса, предусмотренным выбранным тарифом или иными согласованными Сторонами условиями.</w:t>
      </w:r>
    </w:p>
    <w:p w14:paraId="75A1B254"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3.</w:t>
      </w:r>
      <w:r w:rsidR="00A1644D" w:rsidRPr="00FB3A42">
        <w:rPr>
          <w:rFonts w:ascii="Times New Roman" w:eastAsia="Times New Roman" w:hAnsi="Times New Roman" w:cs="Times New Roman"/>
          <w:color w:val="0F1115"/>
          <w:lang w:eastAsia="ru-RU"/>
        </w:rPr>
        <w:t>6</w:t>
      </w:r>
      <w:r w:rsidRPr="00FB3A42">
        <w:rPr>
          <w:rFonts w:ascii="Times New Roman" w:eastAsia="Times New Roman" w:hAnsi="Times New Roman" w:cs="Times New Roman"/>
          <w:color w:val="0F1115"/>
          <w:lang w:eastAsia="ru-RU"/>
        </w:rPr>
        <w:t>. Техническая поддержка осуществляется в рабочие дни по контактам, указанным на Сайте Лицензиара</w:t>
      </w:r>
      <w:r w:rsidR="004E2A87" w:rsidRPr="00FB3A42">
        <w:rPr>
          <w:rFonts w:ascii="Times New Roman" w:eastAsia="Times New Roman" w:hAnsi="Times New Roman" w:cs="Times New Roman"/>
          <w:color w:val="0F1115"/>
          <w:lang w:eastAsia="ru-RU"/>
        </w:rPr>
        <w:t xml:space="preserve"> </w:t>
      </w:r>
      <w:hyperlink r:id="rId6" w:history="1">
        <w:r w:rsidR="004E2A87" w:rsidRPr="00FB3A42">
          <w:rPr>
            <w:rStyle w:val="aa"/>
            <w:rFonts w:ascii="Times New Roman" w:eastAsia="Times New Roman" w:hAnsi="Times New Roman" w:cs="Times New Roman"/>
            <w:lang w:eastAsia="ru-RU"/>
          </w:rPr>
          <w:t>https://egoai.ru/</w:t>
        </w:r>
      </w:hyperlink>
      <w:r w:rsidR="004E2A87" w:rsidRPr="00FB3A42">
        <w:rPr>
          <w:rFonts w:ascii="Times New Roman" w:eastAsia="Times New Roman" w:hAnsi="Times New Roman" w:cs="Times New Roman"/>
          <w:color w:val="0F1115"/>
          <w:lang w:eastAsia="ru-RU"/>
        </w:rPr>
        <w:t xml:space="preserve"> .</w:t>
      </w:r>
    </w:p>
    <w:p w14:paraId="5743327B" w14:textId="77777777" w:rsidR="00F4254F" w:rsidRPr="00FB3A42" w:rsidRDefault="00F4254F" w:rsidP="00F4254F">
      <w:pPr>
        <w:shd w:val="clear" w:color="auto" w:fill="FFFFFF"/>
        <w:spacing w:before="480" w:after="240" w:line="450" w:lineRule="atLeast"/>
        <w:outlineLvl w:val="2"/>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b/>
          <w:bCs/>
          <w:color w:val="0F1115"/>
          <w:lang w:eastAsia="ru-RU"/>
        </w:rPr>
        <w:t>4. Порядок работы с Авансовым балансом и вывода остатка</w:t>
      </w:r>
    </w:p>
    <w:p w14:paraId="47F47D2A" w14:textId="4AD84BAD" w:rsidR="00DD02D5" w:rsidRDefault="00DD02D5">
      <w:pPr>
        <w:shd w:val="clear" w:color="auto" w:fill="FFFFFF"/>
        <w:spacing w:before="240" w:after="240" w:line="240" w:lineRule="auto"/>
        <w:rPr>
          <w:rFonts w:ascii="Times New Roman" w:eastAsia="Times New Roman" w:hAnsi="Times New Roman" w:cs="Times New Roman"/>
          <w:color w:val="0F1115"/>
          <w:lang w:eastAsia="ru-RU"/>
        </w:rPr>
      </w:pPr>
    </w:p>
    <w:p w14:paraId="09727DFE" w14:textId="77777777"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4.1. Лицензиат пополняет Авансовый баланс путём перечисления денежных средств на расчётный счёт Лицензиара с обязательным указанием в назначении платежа: «Пополнение баланса для Эго AI, ИНН Лицензиата». Размер пополнения не ограничен. Средства зачисляются на Баланс в течение 1 (одного) рабочего дня с даты их поступления на расчетный счет Лицензиара и идентификации платежа. При невозможности идентифицировать платеж срок зачисления исчисляется с даты получения Лицензиаром необходимой уточняющей информации от Лицензиата.</w:t>
      </w:r>
    </w:p>
    <w:p w14:paraId="08582290" w14:textId="77777777"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lastRenderedPageBreak/>
        <w:t>4.2. Списание средств с Авансового баланса производится по факту совершения каждого Действия в соответствии с действующим Прайс-листом (раздел 5). Информация о списаниях отражается в личном кабинете Лицензиата с учетом технических задержек, особенностей обработки данных и доступности соответствующих Площадок.</w:t>
      </w:r>
    </w:p>
    <w:p w14:paraId="3832A503"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4.3. </w:t>
      </w:r>
      <w:r w:rsidR="00C65405" w:rsidRPr="00FB3A42">
        <w:rPr>
          <w:rFonts w:ascii="Times New Roman" w:eastAsia="Times New Roman" w:hAnsi="Times New Roman" w:cs="Times New Roman"/>
          <w:color w:val="0F1115"/>
          <w:lang w:eastAsia="ru-RU"/>
        </w:rPr>
        <w:t xml:space="preserve">Лицензиат вправе запросить возврат неизрасходованного остатка денежных средств, внесенных им на Авансовый баланс. Для этого Лицензиат направляет заявку в службу поддержки Лицензиара по электронной почте info@egoai.ru или через форму в личном кабинете, если такая форма предусмотрена. В заявке указываются реквизиты для возврата. Бонусные начисления, </w:t>
      </w:r>
      <w:proofErr w:type="spellStart"/>
      <w:r w:rsidR="00C65405" w:rsidRPr="00FB3A42">
        <w:rPr>
          <w:rFonts w:ascii="Times New Roman" w:eastAsia="Times New Roman" w:hAnsi="Times New Roman" w:cs="Times New Roman"/>
          <w:color w:val="0F1115"/>
          <w:lang w:eastAsia="ru-RU"/>
        </w:rPr>
        <w:t>промокоды</w:t>
      </w:r>
      <w:proofErr w:type="spellEnd"/>
      <w:r w:rsidR="00C65405" w:rsidRPr="00FB3A42">
        <w:rPr>
          <w:rFonts w:ascii="Times New Roman" w:eastAsia="Times New Roman" w:hAnsi="Times New Roman" w:cs="Times New Roman"/>
          <w:color w:val="0F1115"/>
          <w:lang w:eastAsia="ru-RU"/>
        </w:rPr>
        <w:t>, скидки, подарочные начисления и иные неденежные средства, отраженные на Балансе, возврату, выводу и обмену на денежные средства не подлежат.</w:t>
      </w:r>
    </w:p>
    <w:p w14:paraId="09F12E7F" w14:textId="77777777" w:rsidR="00C65405" w:rsidRPr="00FB3A42" w:rsidRDefault="00C65405" w:rsidP="00C65405">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4.4. Лицензиар перечисляет подлежащий возврату неизрасходованный остаток денежных средств на банковский счет Лицензиата в течение 10 (десяти) рабочих дней с даты получения надлежащим образом оформленной заявки. Возврат осуществляется только в пределах суммы денежных средств, фактически внесенных Лицензиатом и не списанных за совершенные Действия, оказанные услуги или предоставленный функционал. Бонусные начисления, скидки, </w:t>
      </w:r>
      <w:proofErr w:type="spellStart"/>
      <w:r w:rsidRPr="00FB3A42">
        <w:rPr>
          <w:rFonts w:ascii="Times New Roman" w:eastAsia="Times New Roman" w:hAnsi="Times New Roman" w:cs="Times New Roman"/>
          <w:color w:val="0F1115"/>
          <w:lang w:eastAsia="ru-RU"/>
        </w:rPr>
        <w:t>промокоды</w:t>
      </w:r>
      <w:proofErr w:type="spellEnd"/>
      <w:r w:rsidRPr="00FB3A42">
        <w:rPr>
          <w:rFonts w:ascii="Times New Roman" w:eastAsia="Times New Roman" w:hAnsi="Times New Roman" w:cs="Times New Roman"/>
          <w:color w:val="0F1115"/>
          <w:lang w:eastAsia="ru-RU"/>
        </w:rPr>
        <w:t>, подарочные начисления и иные неденежные средства при расчете суммы возврата не учитываются и возврату не подлежат.</w:t>
      </w:r>
    </w:p>
    <w:p w14:paraId="04917FC7" w14:textId="77777777" w:rsidR="00C65405" w:rsidRPr="00FB3A42" w:rsidRDefault="00C65405" w:rsidP="00C65405">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Возврат осуществляется на банковский счет Лицензиата, с которого производилась оплата, указанный в заявке и подтвержденный надлежащими документами. Лицензиар вправе удержать из суммы возврата задолженность Лицензиата, стоимость фактически совершенных Действий, стоимость оказанных услуг, а также комиссии банков и платежных систем, связанные с возвратом.</w:t>
      </w:r>
    </w:p>
    <w:p w14:paraId="5CDFAD43" w14:textId="77777777" w:rsidR="00C65405" w:rsidRPr="00FB3A42" w:rsidRDefault="00C65405"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4.5. Если на Балансе Лицензиата одновременно отражены денежные средства и Бонусные начисления, списание за Действия и иные платные функции Сервиса производится в следующем порядке, если иное не установлено условиями акции, индивидуальными условиями или настройками Сервиса: в первую очередь списываются Бонусные начисления, во вторую очередь — денежные средства, внесенные Лицензиатом. Лицензиар вправе устанавливать срок действия, порядок использования, ограничения и условия аннулирования Бонусных начислений.</w:t>
      </w:r>
    </w:p>
    <w:p w14:paraId="0C06D77B" w14:textId="77777777" w:rsidR="0007700A" w:rsidRPr="00FB3A42" w:rsidRDefault="00624B10" w:rsidP="00624B10">
      <w:pPr>
        <w:shd w:val="clear" w:color="auto" w:fill="FFFFFF"/>
        <w:spacing w:before="240" w:after="240" w:line="240" w:lineRule="auto"/>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b/>
          <w:bCs/>
          <w:color w:val="0F1115"/>
          <w:lang w:eastAsia="ru-RU"/>
        </w:rPr>
        <w:t>5. Цены, тарифы и порядок расчетов</w:t>
      </w:r>
    </w:p>
    <w:p w14:paraId="7D8551FC" w14:textId="77777777" w:rsidR="0007700A" w:rsidRPr="00FB3A42" w:rsidRDefault="00624B10" w:rsidP="00624B10">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5.1. Стоимость доступа к Сервису, подключения Площадок, разовых работ, настроек, разработки </w:t>
      </w:r>
      <w:proofErr w:type="spellStart"/>
      <w:r w:rsidRPr="00FB3A42">
        <w:rPr>
          <w:rFonts w:ascii="Times New Roman" w:eastAsia="Times New Roman" w:hAnsi="Times New Roman" w:cs="Times New Roman"/>
          <w:color w:val="0F1115"/>
          <w:lang w:eastAsia="ru-RU"/>
        </w:rPr>
        <w:t>промтов</w:t>
      </w:r>
      <w:proofErr w:type="spellEnd"/>
      <w:r w:rsidRPr="00FB3A42">
        <w:rPr>
          <w:rFonts w:ascii="Times New Roman" w:eastAsia="Times New Roman" w:hAnsi="Times New Roman" w:cs="Times New Roman"/>
          <w:color w:val="0F1115"/>
          <w:lang w:eastAsia="ru-RU"/>
        </w:rPr>
        <w:t xml:space="preserve">, подготовки цифровой личности бренда, совершения Действий, формирования отчетов и иных платных функций определяется действующим Прайс-листом Лицензиара, опубликованным на сайте Лицензиара по адресу </w:t>
      </w:r>
      <w:hyperlink r:id="rId7" w:tgtFrame="_new" w:history="1">
        <w:r w:rsidRPr="00FB3A42">
          <w:rPr>
            <w:rStyle w:val="aa"/>
            <w:rFonts w:ascii="Times New Roman" w:eastAsia="Times New Roman" w:hAnsi="Times New Roman" w:cs="Times New Roman"/>
            <w:lang w:eastAsia="ru-RU"/>
          </w:rPr>
          <w:t>https://egoai.ru/price</w:t>
        </w:r>
        <w:r w:rsidRPr="00FB3A42">
          <w:rPr>
            <w:rStyle w:val="aa"/>
            <w:rFonts w:ascii="Times New Roman" w:eastAsia="Times New Roman" w:hAnsi="Times New Roman" w:cs="Times New Roman"/>
            <w:lang w:eastAsia="ru-RU"/>
          </w:rPr>
          <w:t>.</w:t>
        </w:r>
        <w:r w:rsidRPr="00FB3A42">
          <w:rPr>
            <w:rStyle w:val="aa"/>
            <w:rFonts w:ascii="Times New Roman" w:eastAsia="Times New Roman" w:hAnsi="Times New Roman" w:cs="Times New Roman"/>
            <w:lang w:eastAsia="ru-RU"/>
          </w:rPr>
          <w:t>html</w:t>
        </w:r>
      </w:hyperlink>
      <w:r w:rsidRPr="00FB3A42">
        <w:rPr>
          <w:rFonts w:ascii="Times New Roman" w:eastAsia="Times New Roman" w:hAnsi="Times New Roman" w:cs="Times New Roman"/>
          <w:color w:val="0F1115"/>
          <w:lang w:eastAsia="ru-RU"/>
        </w:rPr>
        <w:t>, а также тарифами, настройками и индивидуальными условиями, отображаемыми в личном кабинете Лицензиата, счете, заявке, техническом задании, спецификации, дополнительном соглашении или ином согласованном Сторонами документе.</w:t>
      </w:r>
    </w:p>
    <w:p w14:paraId="7EA73B9C" w14:textId="77777777" w:rsidR="0007700A" w:rsidRPr="00FB3A42" w:rsidRDefault="00624B10" w:rsidP="00624B10">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5.2. Для конкретного Лицензиата могут применяться индивидуальные цены, скидки, наценки, лимиты, пороги отрицательного баланса, специальные условия списания, бонусные начисления и иные персональные условия. Такие условия могут отображаться в личном кабинете Лицензиата и/или указываться в счете, заявке, спецификации, дополнительном соглашении либо ином согласованном Сторонами документе.</w:t>
      </w:r>
    </w:p>
    <w:p w14:paraId="70A6D4AB" w14:textId="77777777" w:rsidR="00624B10" w:rsidRPr="00FB3A42" w:rsidRDefault="00624B10" w:rsidP="00624B10">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5.3. При расхождении стоимости, указанной на сайте Лицензиара, в личном кабинете Лицензиата, счете или ином согласованном документе, применяется следующий приоритет:</w:t>
      </w:r>
    </w:p>
    <w:p w14:paraId="4B398DD8" w14:textId="77777777" w:rsidR="00624B10" w:rsidRPr="00FB3A42" w:rsidRDefault="00624B10" w:rsidP="00624B10">
      <w:pPr>
        <w:numPr>
          <w:ilvl w:val="0"/>
          <w:numId w:val="10"/>
        </w:num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дополнительное соглашение, спецификация или техническое задание, подписанные Сторонами; </w:t>
      </w:r>
    </w:p>
    <w:p w14:paraId="7A037CB2" w14:textId="77777777" w:rsidR="00624B10" w:rsidRPr="00FB3A42" w:rsidRDefault="00624B10" w:rsidP="00624B10">
      <w:pPr>
        <w:numPr>
          <w:ilvl w:val="0"/>
          <w:numId w:val="10"/>
        </w:num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оплаченный Лицензиатом счет; </w:t>
      </w:r>
    </w:p>
    <w:p w14:paraId="72D3A1B6" w14:textId="77777777" w:rsidR="00624B10" w:rsidRPr="00FB3A42" w:rsidRDefault="00624B10" w:rsidP="00624B10">
      <w:pPr>
        <w:numPr>
          <w:ilvl w:val="0"/>
          <w:numId w:val="10"/>
        </w:num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персональные тарифы и цены, отображаемые в личном кабинете Лицензиата; </w:t>
      </w:r>
    </w:p>
    <w:p w14:paraId="3BEFB66F" w14:textId="77777777" w:rsidR="00624B10" w:rsidRPr="00FB3A42" w:rsidRDefault="00624B10" w:rsidP="00F4254F">
      <w:pPr>
        <w:numPr>
          <w:ilvl w:val="0"/>
          <w:numId w:val="10"/>
        </w:num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lastRenderedPageBreak/>
        <w:t>Прайс-лист, опубликованный на сайте Лицензиара.</w:t>
      </w:r>
    </w:p>
    <w:p w14:paraId="763688C7" w14:textId="77777777" w:rsidR="00624B10" w:rsidRPr="00FB3A42" w:rsidRDefault="00624B10" w:rsidP="00624B10">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5.4. Оплата доступа к Сервису, подключения Площадок, разовых работ, настроек, разработки </w:t>
      </w:r>
      <w:proofErr w:type="spellStart"/>
      <w:r w:rsidRPr="00FB3A42">
        <w:rPr>
          <w:rFonts w:ascii="Times New Roman" w:eastAsia="Times New Roman" w:hAnsi="Times New Roman" w:cs="Times New Roman"/>
          <w:color w:val="0F1115"/>
          <w:lang w:eastAsia="ru-RU"/>
        </w:rPr>
        <w:t>промтов</w:t>
      </w:r>
      <w:proofErr w:type="spellEnd"/>
      <w:r w:rsidRPr="00FB3A42">
        <w:rPr>
          <w:rFonts w:ascii="Times New Roman" w:eastAsia="Times New Roman" w:hAnsi="Times New Roman" w:cs="Times New Roman"/>
          <w:color w:val="0F1115"/>
          <w:lang w:eastAsia="ru-RU"/>
        </w:rPr>
        <w:t>, подготовки цифровой личности бренда и иных услуг, не списываемых с Авансового баланса по факту Действий, производится на условиях 100% предоплаты на основании счета Лицензиара.</w:t>
      </w:r>
    </w:p>
    <w:p w14:paraId="252A2CEF" w14:textId="77777777" w:rsidR="00624B10" w:rsidRPr="00FB3A42" w:rsidRDefault="00624B10" w:rsidP="00624B10">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5.5. Оплата Действий и иных платных функций, тарифицируемых по факту использования, производится путем списания соответствующей стоимости с Баланса Лицензиата в момент совершения Действия либо в иной момент, определяемый технической логикой Сервиса, настройками тарифа или индивидуальными условиями Лицензиата.</w:t>
      </w:r>
    </w:p>
    <w:p w14:paraId="5E0AA35D" w14:textId="77777777" w:rsidR="00624B10" w:rsidRPr="00FB3A42" w:rsidRDefault="00624B10" w:rsidP="00624B10">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5.6. Информация о текущем тарифе, стоимости отдельных Действий, персональных скидках, наценках, пороге отрицательного баланса, списаниях, остатке денежных средств и/или Бонусных начислениях может отображаться в личном кабинете Лицензиата. Лицензиат обязан самостоятельно отслеживать актуальные тарифы, стоимость Действий и состояние Баланса в личном кабинете.</w:t>
      </w:r>
    </w:p>
    <w:p w14:paraId="592A1F1E" w14:textId="77777777" w:rsidR="00624B10" w:rsidRPr="00FB3A42" w:rsidRDefault="00624B10"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5.7. Возврат средств за фактически оказанные услуги, выполненные настройки, подключение Площадки, разработанные </w:t>
      </w:r>
      <w:proofErr w:type="spellStart"/>
      <w:r w:rsidRPr="00FB3A42">
        <w:rPr>
          <w:rFonts w:ascii="Times New Roman" w:eastAsia="Times New Roman" w:hAnsi="Times New Roman" w:cs="Times New Roman"/>
          <w:color w:val="0F1115"/>
          <w:lang w:eastAsia="ru-RU"/>
        </w:rPr>
        <w:t>промты</w:t>
      </w:r>
      <w:proofErr w:type="spellEnd"/>
      <w:r w:rsidRPr="00FB3A42">
        <w:rPr>
          <w:rFonts w:ascii="Times New Roman" w:eastAsia="Times New Roman" w:hAnsi="Times New Roman" w:cs="Times New Roman"/>
          <w:color w:val="0F1115"/>
          <w:lang w:eastAsia="ru-RU"/>
        </w:rPr>
        <w:t>, подготовленную цифровую личность бренда, совершенные Действия, сформированные отчеты и иные фактически оказанные Лицензиаром услуги не производится, за исключением случаев, прямо предусмотренных законодательством Российской Федерации или настоящей Офертой. Неизрасходованная часть денежных средств, внесенных Лицензиатом на Авансовый баланс, подлежит возврату в порядке, предусмотренном разделом 4 настоящей Оферты. Бонусные начисления возврату, выводу и обмену на денежные средства не подлежат.</w:t>
      </w:r>
    </w:p>
    <w:p w14:paraId="27E8A8B2" w14:textId="77777777" w:rsidR="003A5FAE" w:rsidRPr="00182C71" w:rsidRDefault="00D84213" w:rsidP="003A5FAE">
      <w:pPr>
        <w:pStyle w:val="ad"/>
        <w:rPr>
          <w:b/>
          <w:sz w:val="22"/>
          <w:szCs w:val="22"/>
        </w:rPr>
      </w:pPr>
      <w:r>
        <w:rPr>
          <w:color w:val="0F1115"/>
        </w:rPr>
        <w:t xml:space="preserve">5.8. </w:t>
      </w:r>
      <w:r w:rsidR="003A5FAE" w:rsidRPr="00182C71">
        <w:rPr>
          <w:rStyle w:val="a3"/>
          <w:b w:val="0"/>
          <w:bCs w:val="0"/>
          <w:sz w:val="22"/>
          <w:szCs w:val="22"/>
        </w:rPr>
        <w:t>При отсутствии платных Действий и иных оплачиваемых операций, совершаемых по инициативе Лицензиата, в течение 90 (девяноста) календарных дней подряд Лицензиар вправе начать списание с Авансового баланса Лицензиата платы за поддержание доступа к личному кабинету, мониторинг, хранение данных, настроек, подключенных Площадок и интеграций в размере 100 (ста) рублей за каждый календарный день. Указанная плата списывается ежедневно до возобновления Лицензиатом платных Действий или иных оплачиваемых операций либо до полного исчерпания Авансового баланса.</w:t>
      </w:r>
    </w:p>
    <w:p w14:paraId="239C7EEC" w14:textId="77777777" w:rsidR="003A5FAE" w:rsidRPr="00182C71" w:rsidRDefault="003A5FAE" w:rsidP="003A5FAE">
      <w:pPr>
        <w:pStyle w:val="ad"/>
        <w:rPr>
          <w:b/>
          <w:sz w:val="22"/>
          <w:szCs w:val="22"/>
        </w:rPr>
      </w:pPr>
      <w:r w:rsidRPr="00182C71">
        <w:rPr>
          <w:rStyle w:val="a3"/>
          <w:b w:val="0"/>
          <w:bCs w:val="0"/>
          <w:sz w:val="22"/>
          <w:szCs w:val="22"/>
        </w:rPr>
        <w:t>Если на Авансовом балансе Лицензиата находится сумма менее 100 (ста) рублей, Лицензиар вправе списать фактический остаток денежных средств на Балансе в счет платы за поддержание доступа к личному кабинету, мониторинг, хранение данных, настроек и интеграций, после чего доступ Лицензиата к Сервису может быть ограничен или заблокирован.</w:t>
      </w:r>
    </w:p>
    <w:p w14:paraId="43978400" w14:textId="3F841445" w:rsidR="00DD02D5" w:rsidRDefault="003A5FAE">
      <w:pPr>
        <w:shd w:val="clear" w:color="auto" w:fill="FFFFFF"/>
        <w:spacing w:before="240" w:after="240" w:line="240" w:lineRule="auto"/>
        <w:rPr>
          <w:rFonts w:ascii="Times New Roman" w:eastAsia="Times New Roman" w:hAnsi="Times New Roman" w:cs="Times New Roman"/>
          <w:color w:val="0F1115"/>
          <w:lang w:eastAsia="ru-RU"/>
        </w:rPr>
      </w:pPr>
      <w:r w:rsidRPr="00182C71">
        <w:rPr>
          <w:rStyle w:val="a3"/>
          <w:rFonts w:ascii="Times New Roman" w:eastAsia="Times New Roman" w:hAnsi="Times New Roman" w:cs="Times New Roman"/>
          <w:b w:val="0"/>
          <w:bCs w:val="0"/>
          <w:lang w:eastAsia="ru-RU"/>
        </w:rPr>
        <w:t xml:space="preserve">С даты блокировки доступа в связи с исчерпанием или недостаточностью Авансового баланса Лицензиар вправе приостановить мониторинг, обновление данных, работу интеграций, обработку сообщений, формирование отчетов и совершение иных действий в Сервисе. </w:t>
      </w:r>
      <w:r w:rsidR="00D84213">
        <w:rPr>
          <w:rFonts w:ascii="Times New Roman" w:eastAsia="Times New Roman" w:hAnsi="Times New Roman" w:cs="Times New Roman"/>
          <w:color w:val="0F1115"/>
          <w:lang w:eastAsia="ru-RU"/>
        </w:rPr>
        <w:t>5.9. Доступ может быть восстановлен</w:t>
      </w:r>
      <w:r w:rsidR="007A155A">
        <w:rPr>
          <w:rFonts w:ascii="Times New Roman" w:eastAsia="Times New Roman" w:hAnsi="Times New Roman" w:cs="Times New Roman"/>
          <w:color w:val="0F1115"/>
          <w:lang w:eastAsia="ru-RU"/>
        </w:rPr>
        <w:t xml:space="preserve"> до безвозвратного удаления данных</w:t>
      </w:r>
      <w:r w:rsidR="00D84213">
        <w:rPr>
          <w:rFonts w:ascii="Times New Roman" w:eastAsia="Times New Roman" w:hAnsi="Times New Roman" w:cs="Times New Roman"/>
          <w:color w:val="0F1115"/>
          <w:lang w:eastAsia="ru-RU"/>
        </w:rPr>
        <w:t xml:space="preserve"> после совершения Лицензиатом платного Действия, пополнения Авансового баланса, оплаты соответствующего Модуля, подключения, настройки или иной платной функции Сервиса, при наличии технической возможности восстановления. Если для восстановления требуется повторное подключение Площадок, настройка доступов, промтов, интеграций или иных параметров, такие работы тарифицир</w:t>
      </w:r>
      <w:r>
        <w:rPr>
          <w:rFonts w:ascii="Times New Roman" w:eastAsia="Times New Roman" w:hAnsi="Times New Roman" w:cs="Times New Roman"/>
          <w:color w:val="0F1115"/>
          <w:lang w:eastAsia="ru-RU"/>
        </w:rPr>
        <w:t>уются</w:t>
      </w:r>
      <w:r w:rsidR="00D84213">
        <w:rPr>
          <w:rFonts w:ascii="Times New Roman" w:eastAsia="Times New Roman" w:hAnsi="Times New Roman" w:cs="Times New Roman"/>
          <w:color w:val="0F1115"/>
          <w:lang w:eastAsia="ru-RU"/>
        </w:rPr>
        <w:t xml:space="preserve"> отдельно по действующему Прайс-листу Лицензиара.</w:t>
      </w:r>
    </w:p>
    <w:p w14:paraId="26AFC141" w14:textId="7C7E7788"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 xml:space="preserve">5.10. </w:t>
      </w:r>
      <w:r w:rsidR="004850B5">
        <w:rPr>
          <w:rFonts w:ascii="Times New Roman" w:eastAsia="Times New Roman" w:hAnsi="Times New Roman" w:cs="Times New Roman"/>
          <w:color w:val="0F1115"/>
          <w:lang w:eastAsia="ru-RU"/>
        </w:rPr>
        <w:t xml:space="preserve"> </w:t>
      </w:r>
      <w:r w:rsidR="004850B5" w:rsidRPr="004850B5">
        <w:rPr>
          <w:rStyle w:val="a3"/>
          <w:b w:val="0"/>
          <w:bCs w:val="0"/>
        </w:rPr>
        <w:t>При сохранении блокировки в течение 90 (девяноста) календарных дней подряд</w:t>
      </w:r>
      <w:r w:rsidRPr="004850B5">
        <w:rPr>
          <w:rFonts w:ascii="Times New Roman" w:eastAsia="Times New Roman" w:hAnsi="Times New Roman" w:cs="Times New Roman"/>
          <w:b/>
          <w:color w:val="0F1115"/>
          <w:lang w:eastAsia="ru-RU"/>
        </w:rPr>
        <w:t xml:space="preserve"> </w:t>
      </w:r>
      <w:r w:rsidR="004850B5">
        <w:rPr>
          <w:rFonts w:ascii="Times New Roman" w:eastAsia="Times New Roman" w:hAnsi="Times New Roman" w:cs="Times New Roman"/>
          <w:color w:val="0F1115"/>
          <w:lang w:eastAsia="ru-RU"/>
        </w:rPr>
        <w:t xml:space="preserve">Лицензиар </w:t>
      </w:r>
      <w:r>
        <w:rPr>
          <w:rFonts w:ascii="Times New Roman" w:eastAsia="Times New Roman" w:hAnsi="Times New Roman" w:cs="Times New Roman"/>
          <w:color w:val="0F1115"/>
          <w:lang w:eastAsia="ru-RU"/>
        </w:rPr>
        <w:t xml:space="preserve">вправе безвозвратно удалить данные Лицензиата в Сервисе, включая подключенные Площадки, интеграции, токены, ключи доступа, настройки, промты, сценарии обработки, историю отзывов, комментариев, обращений, ответов, жалоб, отчетов, QR-коды, формы, страницы обратной связи и иные данные, размещенные, полученные или сформированные в рамках использования Сервиса. Лицензиар вправе предварительно направить Лицензиату уведомление о предстоящем удалении </w:t>
      </w:r>
      <w:r>
        <w:rPr>
          <w:rFonts w:ascii="Times New Roman" w:eastAsia="Times New Roman" w:hAnsi="Times New Roman" w:cs="Times New Roman"/>
          <w:color w:val="0F1115"/>
          <w:lang w:eastAsia="ru-RU"/>
        </w:rPr>
        <w:lastRenderedPageBreak/>
        <w:t>по электронной почте, через личный кабинет или иным способом, предусмотренным Офертой. После удаления восстановление данных и интеграций не гарантируется.</w:t>
      </w:r>
    </w:p>
    <w:p w14:paraId="3F959881" w14:textId="074FF8AD"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 xml:space="preserve">5.11. Удаление данных в связи с Неактивностью не распространяется на документы, сведения и данные, которые Лицензиар обязан хранить в силу закона, требований бухгалтерского, налогового, архивного учета, требований государственных органов, а также на данные, необходимые для подтверждения факта Акцепта, исполнения настоящей Оферты, расчетов, списаний, возвратов, защиты прав и законных интересов Лицензиара. Бонусные начисления, </w:t>
      </w:r>
      <w:proofErr w:type="spellStart"/>
      <w:r>
        <w:rPr>
          <w:rFonts w:ascii="Times New Roman" w:eastAsia="Times New Roman" w:hAnsi="Times New Roman" w:cs="Times New Roman"/>
          <w:color w:val="0F1115"/>
          <w:lang w:eastAsia="ru-RU"/>
        </w:rPr>
        <w:t>промокоды</w:t>
      </w:r>
      <w:proofErr w:type="spellEnd"/>
      <w:r>
        <w:rPr>
          <w:rFonts w:ascii="Times New Roman" w:eastAsia="Times New Roman" w:hAnsi="Times New Roman" w:cs="Times New Roman"/>
          <w:color w:val="0F1115"/>
          <w:lang w:eastAsia="ru-RU"/>
        </w:rPr>
        <w:t>, скидки и иные неденежные начисления могут быть аннулированы при удалении учетной записи и возврату не подлежат.</w:t>
      </w:r>
    </w:p>
    <w:p w14:paraId="6908680D" w14:textId="77777777" w:rsidR="00F4254F" w:rsidRPr="00FB3A42" w:rsidRDefault="00F4254F" w:rsidP="00F4254F">
      <w:pPr>
        <w:shd w:val="clear" w:color="auto" w:fill="FFFFFF"/>
        <w:spacing w:before="480" w:after="240" w:line="450" w:lineRule="atLeast"/>
        <w:outlineLvl w:val="2"/>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b/>
          <w:bCs/>
          <w:color w:val="0F1115"/>
          <w:lang w:eastAsia="ru-RU"/>
        </w:rPr>
        <w:t>6. Права и обязанности сторон</w:t>
      </w:r>
    </w:p>
    <w:p w14:paraId="028C96BD"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t>6.1. Лицензиар обязуется:</w:t>
      </w:r>
      <w:r w:rsidRPr="00FB3A42">
        <w:rPr>
          <w:rFonts w:ascii="Times New Roman" w:eastAsia="Times New Roman" w:hAnsi="Times New Roman" w:cs="Times New Roman"/>
          <w:color w:val="0F1115"/>
          <w:lang w:eastAsia="ru-RU"/>
        </w:rPr>
        <w:br/>
        <w:t>6.1.1. Предоставить неисключительную лицензию на Программу «Эго AI» после Акцепта.</w:t>
      </w:r>
      <w:r w:rsidRPr="00FB3A42">
        <w:rPr>
          <w:rFonts w:ascii="Times New Roman" w:eastAsia="Times New Roman" w:hAnsi="Times New Roman" w:cs="Times New Roman"/>
          <w:color w:val="0F1115"/>
          <w:lang w:eastAsia="ru-RU"/>
        </w:rPr>
        <w:br/>
        <w:t>6.1.2. Обеспечить подключение оплаченной Площадки</w:t>
      </w:r>
      <w:r w:rsidR="00C66034" w:rsidRPr="00FB3A42">
        <w:rPr>
          <w:rFonts w:ascii="Times New Roman" w:eastAsia="Times New Roman" w:hAnsi="Times New Roman" w:cs="Times New Roman"/>
          <w:color w:val="0F1115"/>
          <w:lang w:eastAsia="ru-RU"/>
        </w:rPr>
        <w:t>, согласно срокам п.2.4</w:t>
      </w:r>
      <w:r w:rsidRPr="00FB3A42">
        <w:rPr>
          <w:rFonts w:ascii="Times New Roman" w:eastAsia="Times New Roman" w:hAnsi="Times New Roman" w:cs="Times New Roman"/>
          <w:color w:val="0F1115"/>
          <w:lang w:eastAsia="ru-RU"/>
        </w:rPr>
        <w:t>.</w:t>
      </w:r>
      <w:r w:rsidRPr="00FB3A42">
        <w:rPr>
          <w:rFonts w:ascii="Times New Roman" w:eastAsia="Times New Roman" w:hAnsi="Times New Roman" w:cs="Times New Roman"/>
          <w:color w:val="0F1115"/>
          <w:lang w:eastAsia="ru-RU"/>
        </w:rPr>
        <w:br/>
        <w:t>6.1.3. Вести учёт Авансового баланса и списаний, предоставлять Лицензиату отчётность в личном кабинете.</w:t>
      </w:r>
    </w:p>
    <w:p w14:paraId="667F863B"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t>6.2. Лицензиар имеет право:</w:t>
      </w:r>
      <w:r w:rsidRPr="00FB3A42">
        <w:rPr>
          <w:rFonts w:ascii="Times New Roman" w:eastAsia="Times New Roman" w:hAnsi="Times New Roman" w:cs="Times New Roman"/>
          <w:color w:val="0F1115"/>
          <w:lang w:eastAsia="ru-RU"/>
        </w:rPr>
        <w:br/>
      </w:r>
      <w:r w:rsidR="00624B10" w:rsidRPr="00FB3A42">
        <w:rPr>
          <w:rFonts w:ascii="Times New Roman" w:eastAsia="Times New Roman" w:hAnsi="Times New Roman" w:cs="Times New Roman"/>
          <w:color w:val="0F1115"/>
          <w:lang w:eastAsia="ru-RU"/>
        </w:rPr>
        <w:t>6.2.1. Изменять Прайс-лист, тарифы, стоимость Действий, условия подключения, персональные скидки, наценки, лимиты, пороги отрицательного баланса, условия начисления и использования Бонусных начислений с уведомлением Лицензиата путем публикации информации на сайте Лицензиара, отображения соответствующих изменений в личном кабинете, направления уведомления по электронной почте или иным способом, предусмотренным настоящей Офертой. Если иное не указано в уведомлении, изменения вступают в силу через 7 (семь) календарных дней после их публикации или отображения в личном кабинете.</w:t>
      </w:r>
      <w:r w:rsidRPr="00FB3A42">
        <w:rPr>
          <w:rFonts w:ascii="Times New Roman" w:eastAsia="Times New Roman" w:hAnsi="Times New Roman" w:cs="Times New Roman"/>
          <w:color w:val="0F1115"/>
          <w:lang w:eastAsia="ru-RU"/>
        </w:rPr>
        <w:br/>
        <w:t>6.2.</w:t>
      </w:r>
      <w:r w:rsidR="00C66034" w:rsidRPr="00FB3A42">
        <w:rPr>
          <w:rFonts w:ascii="Times New Roman" w:eastAsia="Times New Roman" w:hAnsi="Times New Roman" w:cs="Times New Roman"/>
          <w:color w:val="0F1115"/>
          <w:lang w:eastAsia="ru-RU"/>
        </w:rPr>
        <w:t>2</w:t>
      </w:r>
      <w:r w:rsidRPr="00FB3A42">
        <w:rPr>
          <w:rFonts w:ascii="Times New Roman" w:eastAsia="Times New Roman" w:hAnsi="Times New Roman" w:cs="Times New Roman"/>
          <w:color w:val="0F1115"/>
          <w:lang w:eastAsia="ru-RU"/>
        </w:rPr>
        <w:t>. Блокировать доступ в случае нарушения Договора.</w:t>
      </w:r>
    </w:p>
    <w:p w14:paraId="454D80C5" w14:textId="77777777" w:rsidR="008A0B5C"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6.2.3. Отказать в подключении Площадки, приостановить подключение, ограничить или заблокировать доступ Лицензиата к Сервису полностью или частично в случае отсутствия технической возможности подключения, непредоставления Лицензиатом необходимых данных или доступов, нарушения Лицензиатом настоящей Оферты, законодательства, прав третьих лиц, правил Площадок, а также при наличии признаков использования Сервиса для накрутки, спама, недобросовестной конкуренции, размещения недостоверной информации или иных неправомерных целей.</w:t>
      </w:r>
    </w:p>
    <w:p w14:paraId="4951CF4C" w14:textId="77777777" w:rsidR="008A0B5C"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6.2.4. Приостанавливать работу отдельных функций Сервиса в случае технических сбоев, профилактических работ, изменений API, интерфейсов, правил, алгоритмов или ограничений со стороны Площадок, а также в иных случаях, когда продолжение работы соответствующей функции невозможно, затруднено или может повлечь нарушение законодательства, прав третьих лиц или правил Площадок.</w:t>
      </w:r>
    </w:p>
    <w:p w14:paraId="628A6642" w14:textId="77777777" w:rsidR="008A0B5C"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6.2.5. Изменять состав, наименование, порядок работы и техническую реализацию отдельных функций, модулей и интеграций Сервиса, если такие изменения не лишают Лицензиата оплаченного доступа к существенным</w:t>
      </w:r>
      <w:r w:rsidRPr="00FB3A42">
        <w:rPr>
          <w:rFonts w:ascii="Times New Roman" w:eastAsia="Times New Roman" w:hAnsi="Times New Roman" w:cs="Times New Roman"/>
          <w:b/>
          <w:bCs/>
          <w:color w:val="0F1115"/>
          <w:lang w:eastAsia="ru-RU"/>
        </w:rPr>
        <w:t xml:space="preserve"> </w:t>
      </w:r>
      <w:r w:rsidRPr="00FB3A42">
        <w:rPr>
          <w:rFonts w:ascii="Times New Roman" w:eastAsia="Times New Roman" w:hAnsi="Times New Roman" w:cs="Times New Roman"/>
          <w:color w:val="0F1115"/>
          <w:lang w:eastAsia="ru-RU"/>
        </w:rPr>
        <w:t>функциям, предусмотренным выбранным тарифом или иными согласованными Сторонами условиями.</w:t>
      </w:r>
    </w:p>
    <w:p w14:paraId="7281CF09" w14:textId="77777777"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6.2.6. Ограничивать, приостанавливать или блокировать доступ Лицензиата к Сервису, приостанавливать работу интеграций и Модулей, а также удалять данные Лицензиата в случаях Неактивности, отсутствия платных Действий, отсутствия оплаченного доступа к платным функциям, недостаточности Баланса либо в иных случаях, предусмотренных настоящей Офертой.</w:t>
      </w:r>
    </w:p>
    <w:p w14:paraId="78F07D09" w14:textId="77777777" w:rsidR="008A0B5C" w:rsidRPr="00FB3A42" w:rsidRDefault="008A0B5C" w:rsidP="00F4254F">
      <w:pPr>
        <w:shd w:val="clear" w:color="auto" w:fill="FFFFFF"/>
        <w:spacing w:before="240" w:after="240" w:line="240" w:lineRule="auto"/>
        <w:rPr>
          <w:rFonts w:ascii="Times New Roman" w:eastAsia="Times New Roman" w:hAnsi="Times New Roman" w:cs="Times New Roman"/>
          <w:color w:val="0F1115"/>
          <w:lang w:eastAsia="ru-RU"/>
        </w:rPr>
      </w:pPr>
    </w:p>
    <w:p w14:paraId="3CF9AA58"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lastRenderedPageBreak/>
        <w:t>6.3. Лицензиат обязуется:</w:t>
      </w:r>
      <w:r w:rsidRPr="00FB3A42">
        <w:rPr>
          <w:rFonts w:ascii="Times New Roman" w:eastAsia="Times New Roman" w:hAnsi="Times New Roman" w:cs="Times New Roman"/>
          <w:color w:val="0F1115"/>
          <w:lang w:eastAsia="ru-RU"/>
        </w:rPr>
        <w:br/>
        <w:t>6.3.1. Своевременно пополнять Авансовый баланс для совершения Действий.</w:t>
      </w:r>
      <w:r w:rsidRPr="00FB3A42">
        <w:rPr>
          <w:rFonts w:ascii="Times New Roman" w:eastAsia="Times New Roman" w:hAnsi="Times New Roman" w:cs="Times New Roman"/>
          <w:color w:val="0F1115"/>
          <w:lang w:eastAsia="ru-RU"/>
        </w:rPr>
        <w:br/>
        <w:t>6.3.2. Не использовать Программу для незаконной деятельности.</w:t>
      </w:r>
      <w:r w:rsidRPr="00FB3A42">
        <w:rPr>
          <w:rFonts w:ascii="Times New Roman" w:eastAsia="Times New Roman" w:hAnsi="Times New Roman" w:cs="Times New Roman"/>
          <w:color w:val="0F1115"/>
          <w:lang w:eastAsia="ru-RU"/>
        </w:rPr>
        <w:br/>
        <w:t>6.3.3. Соблюдать конфиденциальность учётных данных.</w:t>
      </w:r>
    </w:p>
    <w:p w14:paraId="5108D759" w14:textId="77777777" w:rsidR="008A0B5C"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6.3.4. Предоставлять Лицензиару достоверные сведения, документы, ссылки, доступы, токены, ключи, учетные данные и иную информацию, необходимую для подключения и работы Сервиса, а также своевременно уведомлять Лицензиара об их изменении, отзыве, блокировке или ограничении.</w:t>
      </w:r>
    </w:p>
    <w:p w14:paraId="5B3A41F4" w14:textId="77777777" w:rsidR="008A0B5C"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6.3.5. Самостоятельно обеспечивать наличие прав и законных оснований на использование объектов, карточек, аккаунтов, страниц, каналов, сообществ, филиалов, брендов, товарных знаков, материалов и иных данных, подключаемых к Сервису.</w:t>
      </w:r>
    </w:p>
    <w:p w14:paraId="65011890" w14:textId="77777777" w:rsidR="008A0B5C"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6.3.6. Соблюдать правила соответствующих Площадок, требования законодательства Российской Федерации, права третьих лиц, а также не использовать Сервис для размещения недостоверной информации, накрутки отзывов, искусственного влияния на рейтинги, спама, недобросовестной конкуренции или иных неправомерных действий.</w:t>
      </w:r>
    </w:p>
    <w:p w14:paraId="76182DDE" w14:textId="77777777" w:rsidR="008A0B5C"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6.3.7. Самостоятельно проверять содержание ответов, сообщений, жалоб, обращений, отчетов, рекомендаций и иных материалов, подготовленных с использованием Сервиса, за исключением случаев, когда Лицензиат осознанно включил автоматический режим публикации без</w:t>
      </w:r>
      <w:r w:rsidRPr="00FB3A42">
        <w:rPr>
          <w:rFonts w:ascii="Times New Roman" w:eastAsia="Times New Roman" w:hAnsi="Times New Roman" w:cs="Times New Roman"/>
          <w:b/>
          <w:bCs/>
          <w:color w:val="0F1115"/>
          <w:lang w:eastAsia="ru-RU"/>
        </w:rPr>
        <w:t xml:space="preserve"> </w:t>
      </w:r>
      <w:r w:rsidRPr="00FB3A42">
        <w:rPr>
          <w:rFonts w:ascii="Times New Roman" w:eastAsia="Times New Roman" w:hAnsi="Times New Roman" w:cs="Times New Roman"/>
          <w:color w:val="0F1115"/>
          <w:lang w:eastAsia="ru-RU"/>
        </w:rPr>
        <w:t>предварительного согласования. При включении автоматического режима Лицензиат принимает на себя риск публикации материалов без предварительной проверки.</w:t>
      </w:r>
    </w:p>
    <w:p w14:paraId="18A48A86" w14:textId="77777777" w:rsidR="008A0B5C"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6.3.8. Самостоятельно определять места размещения, содержание, порядок использования и распространения QR-кодов, ссылок, форм, страниц и иных инструментов приема обратной связи, а также обеспечивать законность их использования, соблюдение правил Площадок и получение необходимых согласий пользователей, если такие согласия требуются.</w:t>
      </w:r>
    </w:p>
    <w:p w14:paraId="7B62E74E" w14:textId="77777777" w:rsidR="008A0B5C" w:rsidRPr="00FB3A42" w:rsidRDefault="008A0B5C" w:rsidP="00F4254F">
      <w:pPr>
        <w:shd w:val="clear" w:color="auto" w:fill="FFFFFF"/>
        <w:spacing w:before="240" w:after="240" w:line="240" w:lineRule="auto"/>
        <w:rPr>
          <w:rFonts w:ascii="Times New Roman" w:eastAsia="Times New Roman" w:hAnsi="Times New Roman" w:cs="Times New Roman"/>
          <w:color w:val="0F1115"/>
          <w:lang w:eastAsia="ru-RU"/>
        </w:rPr>
      </w:pPr>
    </w:p>
    <w:p w14:paraId="1C50971F" w14:textId="77777777" w:rsidR="00F4254F" w:rsidRPr="00FB3A42" w:rsidRDefault="00F4254F"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b/>
          <w:bCs/>
          <w:color w:val="0F1115"/>
          <w:lang w:eastAsia="ru-RU"/>
        </w:rPr>
        <w:t>6.4. Лицензиат имеет право:</w:t>
      </w:r>
      <w:r w:rsidRPr="00FB3A42">
        <w:rPr>
          <w:rFonts w:ascii="Times New Roman" w:eastAsia="Times New Roman" w:hAnsi="Times New Roman" w:cs="Times New Roman"/>
          <w:color w:val="0F1115"/>
          <w:lang w:eastAsia="ru-RU"/>
        </w:rPr>
        <w:br/>
        <w:t>6.4.1. В любой момент запросить вывод остатка Авансового баланса.</w:t>
      </w:r>
      <w:r w:rsidRPr="00FB3A42">
        <w:rPr>
          <w:rFonts w:ascii="Times New Roman" w:eastAsia="Times New Roman" w:hAnsi="Times New Roman" w:cs="Times New Roman"/>
          <w:color w:val="0F1115"/>
          <w:lang w:eastAsia="ru-RU"/>
        </w:rPr>
        <w:br/>
        <w:t>6.4.2. Получать техническую поддержку.</w:t>
      </w:r>
    </w:p>
    <w:p w14:paraId="5AC2366F" w14:textId="77777777" w:rsidR="008A0B5C" w:rsidRPr="00FB3A42" w:rsidRDefault="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7. Использование автоматизированных алгоритмов и искусственного интеллекта</w:t>
      </w:r>
    </w:p>
    <w:p w14:paraId="67AF26AD" w14:textId="77777777" w:rsidR="008A0B5C" w:rsidRPr="00FB3A42" w:rsidRDefault="008A0B5C" w:rsidP="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7.1. Сервис может использовать автоматизированные алгоритмы, языковые модели, технологии искусственного интеллекта и иные программные средства для подготовки проектов ответов, комментариев, жалоб, обращений, отчетов, рекомендаций, классификации сообщений, определения тональности, выявления спама, модерации контента и выполнения иных функций.</w:t>
      </w:r>
    </w:p>
    <w:p w14:paraId="456B9955" w14:textId="77777777" w:rsidR="008A0B5C" w:rsidRPr="00FB3A42" w:rsidRDefault="008A0B5C" w:rsidP="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7.2. Лицензиат понимает, что материалы, подготовленные с использованием автоматизированных алгоритмов и/или искусственного интеллекта, могут требовать проверки, корректировки и утверждения Лицензиатом. Лицензиар не гарантирует абсолютную точность, полноту, безошибочность, соответствие ожиданиям Лицензиата, коммерческую эффективность или правовую применимость таких материалов без проверки Лицензиатом.</w:t>
      </w:r>
    </w:p>
    <w:p w14:paraId="4BE62D97" w14:textId="77777777" w:rsidR="008A0B5C" w:rsidRPr="00FB3A42" w:rsidRDefault="008A0B5C" w:rsidP="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7.3. Если Лицензиат выбирает автоматический режим публикации ответов, комментариев или иных материалов без предварительного согласования, Лицензиат подтверждает, что самостоятельно принимает решение об использовании такого режима и несет ответственность за последствия публикации соответствующих материалов перед пользователями, Площадками, государственными органами и третьими лицами.</w:t>
      </w:r>
    </w:p>
    <w:p w14:paraId="586FE048" w14:textId="77777777" w:rsidR="008A0B5C" w:rsidRPr="00FB3A42" w:rsidRDefault="008A0B5C" w:rsidP="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7.4. Лицензиат вправе изменять настройки, </w:t>
      </w:r>
      <w:proofErr w:type="spellStart"/>
      <w:r w:rsidRPr="00FB3A42">
        <w:rPr>
          <w:rFonts w:ascii="Times New Roman" w:eastAsia="Times New Roman" w:hAnsi="Times New Roman" w:cs="Times New Roman"/>
          <w:color w:val="0F1115"/>
          <w:lang w:eastAsia="ru-RU"/>
        </w:rPr>
        <w:t>промты</w:t>
      </w:r>
      <w:proofErr w:type="spellEnd"/>
      <w:r w:rsidRPr="00FB3A42">
        <w:rPr>
          <w:rFonts w:ascii="Times New Roman" w:eastAsia="Times New Roman" w:hAnsi="Times New Roman" w:cs="Times New Roman"/>
          <w:color w:val="0F1115"/>
          <w:lang w:eastAsia="ru-RU"/>
        </w:rPr>
        <w:t>, тональность, ограничения, режимы согласования и иные параметры работы Сервиса в пределах доступного функционала. Риск последствий выбранных Лицензиатом настроек несет Лицензиат.</w:t>
      </w:r>
    </w:p>
    <w:p w14:paraId="56FC0F9C" w14:textId="77777777" w:rsidR="008A0B5C" w:rsidRPr="00FB3A42" w:rsidRDefault="008A0B5C" w:rsidP="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lastRenderedPageBreak/>
        <w:t>8. Персональные данные и пользовательский контент</w:t>
      </w:r>
    </w:p>
    <w:p w14:paraId="1EEFAB44" w14:textId="77777777" w:rsidR="008A0B5C" w:rsidRPr="00FB3A42" w:rsidRDefault="008A0B5C" w:rsidP="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8.1. При использовании Сервиса могут обрабатываться пользовательский контент, отзывы, комментарии, оценки, обращения, изображения, видеоматериалы, сведения об аккаунтах, имена пользователей, ссылки на профили, контактные данные и иная информация, которая может относиться к персональным данным.</w:t>
      </w:r>
    </w:p>
    <w:p w14:paraId="6B8A1024" w14:textId="77777777" w:rsidR="008A0B5C" w:rsidRPr="00FB3A42" w:rsidRDefault="008A0B5C" w:rsidP="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8.2. Лицензиат гарантирует, что обладает всеми необходимыми правами, полномочиями и законными основаниями для передачи Лицензиару и обработки с использованием Сервиса информации, пользовательского контента и персональных данных, включая данные клиентов, пользователей, сотрудников, представителей и иных лиц.</w:t>
      </w:r>
    </w:p>
    <w:p w14:paraId="2A9A1703" w14:textId="77777777" w:rsidR="008A0B5C" w:rsidRPr="00FB3A42" w:rsidRDefault="008A0B5C" w:rsidP="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8.3. Лицензиар обрабатывает полученные в рамках использования Сервиса данные исключительно в целях исполнения настоящей Оферты, обеспечения работы Сервиса, подключения Площадок, технической поддержки, аналитики, отчетности, обработки обращений и выполнения иных функций, предусмотренных настоящей Офертой и согласованными Сторонами условиями.</w:t>
      </w:r>
    </w:p>
    <w:p w14:paraId="74719126" w14:textId="77777777" w:rsidR="008A0B5C" w:rsidRPr="00FB3A42" w:rsidRDefault="008A0B5C" w:rsidP="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8.4. Если при использовании QR-кодов, ссылок, форм, страниц обратной связи или иных инструментов Сервиса Лицензиат осуществляет сбор персональных данных, Лицензиат самостоятельно обеспечивает получение необходимых согласий субъектов персональных данных, размещение политики обработки персональных данных, информирование пользователей и выполнение иных требований законодательства о персональных данных.</w:t>
      </w:r>
    </w:p>
    <w:p w14:paraId="43DA4E73" w14:textId="74B07620" w:rsidR="008A0B5C" w:rsidRPr="00FB3A42" w:rsidRDefault="008A0B5C" w:rsidP="008A0B5C">
      <w:pPr>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8.5. Лицензиат несет ответственность за законность содержания, сбора, передачи, хранения и обработки данных, предоставленных </w:t>
      </w:r>
      <w:r>
        <w:rPr>
          <w:rFonts w:ascii="Times New Roman" w:eastAsia="Times New Roman" w:hAnsi="Times New Roman" w:cs="Times New Roman"/>
          <w:color w:val="0F1115"/>
          <w:lang w:eastAsia="ru-RU"/>
        </w:rPr>
        <w:t>Лицензиару</w:t>
      </w:r>
      <w:r w:rsidRPr="00FB3A42">
        <w:rPr>
          <w:rFonts w:ascii="Times New Roman" w:eastAsia="Times New Roman" w:hAnsi="Times New Roman" w:cs="Times New Roman"/>
          <w:color w:val="0F1115"/>
          <w:lang w:eastAsia="ru-RU"/>
        </w:rPr>
        <w:t xml:space="preserve"> или обработанных с использованием Сервиса по инициативе Лицензиата.</w:t>
      </w:r>
    </w:p>
    <w:p w14:paraId="29005E22" w14:textId="77777777" w:rsidR="00DD02D5" w:rsidRDefault="00D84213">
      <w:pPr>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8.6. Лицензиат понимает и соглашается, что при прекращении использования Сервиса, длительной Неактивности, расторжении Договора, отзыве доступов или удалении учетной записи Лицензиар вправе прекратить обработку и удалить пользовательский контент, настройки, интеграции и иные данные Лицензиата в порядке, предусмотренном настоящей Офертой, за исключением данных, которые подлежат хранению в силу закона или необходимы Лицензиару для подтверждения исполнения обязательств, расчетов, защиты прав и законных интересов.</w:t>
      </w:r>
    </w:p>
    <w:p w14:paraId="0E27F55A" w14:textId="77777777" w:rsidR="00DD02D5" w:rsidRDefault="00D84213">
      <w:pPr>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8.7. В случаях, когда Лицензиат является оператором персональных данных и поручает Лицензиару обработку персональных данных в целях использования Сервиса, настоящая Оферта признается поручением Лицензиата на обработку персональных данных. Лицензиар обрабатывает такие данные по поручению Лицензиата исключительно для исполнения настоящей Оферты, обеспечения работы Сервиса, подключения Площадок, технической поддержки, аналитики, отчетности, обработки обращений и выполнения иных согласованных функций.</w:t>
      </w:r>
    </w:p>
    <w:p w14:paraId="2DFC3D9C" w14:textId="77777777" w:rsidR="00DD02D5" w:rsidRDefault="00D84213">
      <w:pPr>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8.8. Поручение на обработку персональных данных включает обработку категорий данных, указанных в п. 8.1 настоящей Оферты, а также иных данных, переданных Лицензиатом или полученных из подключенных Площадок в рамках работы Сервиса. Перечень действий с персональными данными включает сбор, запись, систематизацию, накопление, хранение, уточнение, обновление, изменение, извлечение, использование, передачу в случаях, необходимых для работы Сервиса и взаимодействия с Площадками, обезличивание, блокирование, удаление и уничтожение.</w:t>
      </w:r>
    </w:p>
    <w:p w14:paraId="40D46130" w14:textId="77777777" w:rsidR="00DD02D5" w:rsidRDefault="00D84213">
      <w:pPr>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8.9. Лицензиар обязуется принимать необходимые и достаточные организационные и технические меры для защиты обрабатываемых персональных данных в пределах своей зоны ответственности, обеспечивать конфиденциальность таких данных и не раскрывать их третьим лицам, за исключением случаев, предусмотренных настоящей Офертой, законом, требованиями уполномоченных органов, правилами Площадок или необходимостью привлечения подрядчиков, операторов инфраструктуры, сервисов искусственного интеллекта и иных лиц, участвующих в обеспечении работы Сервиса, при условии возложения на таких лиц обязательств по конфиденциальности и защите данных.</w:t>
      </w:r>
    </w:p>
    <w:p w14:paraId="2EA14E46" w14:textId="77777777" w:rsidR="00DD02D5" w:rsidRDefault="00D84213">
      <w:pPr>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lastRenderedPageBreak/>
        <w:t>8.10. Лицензиат несет ответственность за информирование субъектов персональных данных, получение необходимых согласий, наличие законных оснований для обработки и передачи данных Лицензиару, а также за содержание и законность пользовательского контента. Лицензиар не обязан самостоятельно проверять наличие согласий и иных правовых оснований у Лицензиата, если иное прямо не предусмотрено законом или письменным соглашением Сторон.</w:t>
      </w:r>
    </w:p>
    <w:p w14:paraId="7D44931E" w14:textId="77777777" w:rsidR="00F4254F" w:rsidRPr="00FB3A42" w:rsidRDefault="008A0B5C" w:rsidP="00F4254F">
      <w:pPr>
        <w:shd w:val="clear" w:color="auto" w:fill="FFFFFF"/>
        <w:spacing w:before="480" w:after="240" w:line="450" w:lineRule="atLeast"/>
        <w:outlineLvl w:val="2"/>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b/>
          <w:bCs/>
          <w:color w:val="0F1115"/>
          <w:lang w:eastAsia="ru-RU"/>
        </w:rPr>
        <w:t>9</w:t>
      </w:r>
      <w:r w:rsidR="00F4254F" w:rsidRPr="00FB3A42">
        <w:rPr>
          <w:rFonts w:ascii="Times New Roman" w:eastAsia="Times New Roman" w:hAnsi="Times New Roman" w:cs="Times New Roman"/>
          <w:b/>
          <w:bCs/>
          <w:color w:val="0F1115"/>
          <w:lang w:eastAsia="ru-RU"/>
        </w:rPr>
        <w:t>. Ответственность сторон</w:t>
      </w:r>
    </w:p>
    <w:p w14:paraId="4ACCCEDF" w14:textId="77777777" w:rsidR="00FB3A42"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9.1. Совокупная ответственность Лицензиара по настоящей Оферте ограничивается размером фактически уплаченного Лицензиатом вознаграждения за использование Сервиса и фактически списанных с Авансового баланса средств за последние 6 (шесть) месяцев, предшествующие дате возникновения основания ответственности, но в любом случае не включает упущенную выгоду, косвенные убытки, потерю прибыли, снижение рейтинга, потерю клиентов, репутационный вред, убытки, вызванные действиями или решениями Площадок, пользователей, государственных органов или третьих лиц.</w:t>
      </w:r>
    </w:p>
    <w:p w14:paraId="2E292D49" w14:textId="77777777" w:rsidR="008A0B5C"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9.2. Сервис предоставляется на условиях «как есть» в части, допустимой законодательством Российской Федерации. Лицензиар не гарантирует бесперебойную, безошибочную или непрерывную работу Сервиса, API, интерфейсов, личных кабинетов, алгоритмов, правил модерации, источников данных и иных технических средств Площадок.</w:t>
      </w:r>
    </w:p>
    <w:p w14:paraId="7CBB0F0D" w14:textId="77777777" w:rsidR="008A0B5C" w:rsidRPr="00FB3A42" w:rsidRDefault="008A0B5C" w:rsidP="008A0B5C">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9.2.1. Лицензиар не несет ответственности за невозможность или ограничение работы Сервиса, если это вызвано действиями или бездействием Площадок, изменением их API, интерфейсов, правил, алгоритмов, лимитов, технических ограничений, блокировок, капч</w:t>
      </w:r>
      <w:r w:rsidR="00FB3A42" w:rsidRPr="00FB3A42">
        <w:rPr>
          <w:rFonts w:ascii="Times New Roman" w:eastAsia="Times New Roman" w:hAnsi="Times New Roman" w:cs="Times New Roman"/>
          <w:color w:val="0F1115"/>
          <w:lang w:eastAsia="ru-RU"/>
        </w:rPr>
        <w:t>и</w:t>
      </w:r>
      <w:r w:rsidRPr="00FB3A42">
        <w:rPr>
          <w:rFonts w:ascii="Times New Roman" w:eastAsia="Times New Roman" w:hAnsi="Times New Roman" w:cs="Times New Roman"/>
          <w:color w:val="0F1115"/>
          <w:lang w:eastAsia="ru-RU"/>
        </w:rPr>
        <w:t>, отзывом токенов доступа, изменением прав доступа Лицензиата, удалением или изменением карточек, аккаунтов, отзывов, комментариев, оценок или иного контента, а также иными обстоятельствами, находящимися вне разумного контроля Лицензиара.</w:t>
      </w:r>
    </w:p>
    <w:p w14:paraId="2F3D5524" w14:textId="2AA4E12B" w:rsidR="00DD02D5" w:rsidRDefault="00DD02D5">
      <w:pPr>
        <w:shd w:val="clear" w:color="auto" w:fill="FFFFFF"/>
        <w:spacing w:before="240" w:after="240" w:line="240" w:lineRule="auto"/>
        <w:rPr>
          <w:rFonts w:ascii="Times New Roman" w:eastAsia="Times New Roman" w:hAnsi="Times New Roman" w:cs="Times New Roman"/>
          <w:color w:val="0F1115"/>
          <w:lang w:eastAsia="ru-RU"/>
        </w:rPr>
      </w:pPr>
    </w:p>
    <w:p w14:paraId="5EF823D0" w14:textId="77777777"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9.3. При отсутствии достаточного остатка на Авансовом балансе Лицензиар вправе приостановить совершение платных Действий. Лицензиар не несет ответственности за последствия такой приостановки, включая несвоевременную подготовку или публикацию ответов, непроведение проверок, отсутствие жалоб, отчетов, уведомлений или иных Действий. Совершение платных Действий возобновляется после пополнения Баланса и зачисления денежных средств.</w:t>
      </w:r>
    </w:p>
    <w:p w14:paraId="7082C551" w14:textId="77777777"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9.4. Лицензиат несет ответственность за содержание, достоверность, законность и последствия размещения отзывов, ответов, комментариев, жалоб, обращений, QR-кодов, ссылок, форм, страниц, изображений, видеоматериалов и иных материалов, размещаемых, направляемых, публикуемых или обрабатываемых с использованием Сервиса по инициативе Лицензиата.</w:t>
      </w:r>
    </w:p>
    <w:p w14:paraId="63D89DB3" w14:textId="77777777"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9.5. Лицензиар не гарантирует достижение Лицензиатом каких-либо коммерческих, репутационных, рейтинговых, маркетинговых или иных результатов, включая рост рейтинга, увеличение количества положительных отзывов, удаление негативных отзывов, снижение количества жалоб, увеличение продаж, рост конверсии, улучшение поисковой выдачи или изменение отношения пользователей к Лицензиату.</w:t>
      </w:r>
    </w:p>
    <w:p w14:paraId="0826BDD0" w14:textId="77777777"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9.6. Любые сроки реакции, проценты эффективности, показатели скорости, нагрузки, удаления, роста рейтинга, иные метрики, примеры, кейсы, расчеты и формулировки, указанные в презентациях, коммерческих предложениях, на сайте, в демонстрационных материалах, переписке или иных информационных материалах Лицензиара, являются ориентировочными и не признаются гарантированным результатом, уровнем сервиса (SLA) или обязательством Лицензиара, если такие показатели прямо не закреплены в счете, спецификации, техническом задании, дополнительном соглашении или ином документе, согласованном Сторонами.</w:t>
      </w:r>
    </w:p>
    <w:p w14:paraId="514C899C" w14:textId="77777777" w:rsidR="00F4254F" w:rsidRPr="00FB3A42" w:rsidRDefault="005A24F0" w:rsidP="00F4254F">
      <w:pPr>
        <w:shd w:val="clear" w:color="auto" w:fill="FFFFFF"/>
        <w:spacing w:before="480" w:after="240" w:line="450" w:lineRule="atLeast"/>
        <w:outlineLvl w:val="2"/>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b/>
          <w:bCs/>
          <w:color w:val="0F1115"/>
          <w:lang w:eastAsia="ru-RU"/>
        </w:rPr>
        <w:lastRenderedPageBreak/>
        <w:t>10</w:t>
      </w:r>
      <w:r w:rsidR="00F4254F" w:rsidRPr="00FB3A42">
        <w:rPr>
          <w:rFonts w:ascii="Times New Roman" w:eastAsia="Times New Roman" w:hAnsi="Times New Roman" w:cs="Times New Roman"/>
          <w:b/>
          <w:bCs/>
          <w:color w:val="0F1115"/>
          <w:lang w:eastAsia="ru-RU"/>
        </w:rPr>
        <w:t>. Форс-мажор</w:t>
      </w:r>
    </w:p>
    <w:p w14:paraId="00481698" w14:textId="6CD69B3E" w:rsidR="00DD02D5" w:rsidRDefault="00DD02D5">
      <w:pPr>
        <w:shd w:val="clear" w:color="auto" w:fill="FFFFFF"/>
        <w:spacing w:before="240" w:after="240" w:line="240" w:lineRule="auto"/>
        <w:rPr>
          <w:rFonts w:ascii="Times New Roman" w:eastAsia="Times New Roman" w:hAnsi="Times New Roman" w:cs="Times New Roman"/>
          <w:color w:val="0F1115"/>
          <w:lang w:eastAsia="ru-RU"/>
        </w:rPr>
      </w:pPr>
    </w:p>
    <w:p w14:paraId="68976E6D" w14:textId="77777777"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10.1. Стороны освобождаются от ответственности при обстоятельствах непреодолимой силы (война, стихийные бедствия, сбои глобальных сетей, действия госорганов и т.п.), если такие обстоятельства длятся более 30 (тридцати) календарных дней подряд, каждая из Сторон вправе отказаться от дальнейшего исполнения Договора без возмещения убытков другой Стороне. При этом неизрасходованный остаток Авансового баланса подлежит возврату Лицензиату в порядке, предусмотренном настоящей Офертой, за вычетом стоимости фактически оказанных услуг, совершенных Действий, понесенных комиссий и задолженности Лицензиата.</w:t>
      </w:r>
    </w:p>
    <w:p w14:paraId="1474480F" w14:textId="77777777" w:rsidR="00F4254F" w:rsidRPr="00FB3A42" w:rsidRDefault="005A24F0" w:rsidP="00402B1F">
      <w:pPr>
        <w:shd w:val="clear" w:color="auto" w:fill="FFFFFF"/>
        <w:spacing w:before="240" w:after="240" w:line="240" w:lineRule="auto"/>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b/>
          <w:bCs/>
          <w:color w:val="0F1115"/>
          <w:lang w:eastAsia="ru-RU"/>
        </w:rPr>
        <w:t>11</w:t>
      </w:r>
      <w:r w:rsidR="00F4254F" w:rsidRPr="00FB3A42">
        <w:rPr>
          <w:rFonts w:ascii="Times New Roman" w:eastAsia="Times New Roman" w:hAnsi="Times New Roman" w:cs="Times New Roman"/>
          <w:b/>
          <w:bCs/>
          <w:color w:val="0F1115"/>
          <w:lang w:eastAsia="ru-RU"/>
        </w:rPr>
        <w:t>. Заключительные положения</w:t>
      </w:r>
    </w:p>
    <w:p w14:paraId="4BFD1DFF" w14:textId="77777777" w:rsidR="00F4254F" w:rsidRPr="00FB3A42" w:rsidRDefault="005A24F0" w:rsidP="00F4254F">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11</w:t>
      </w:r>
      <w:r w:rsidR="00F4254F" w:rsidRPr="00FB3A42">
        <w:rPr>
          <w:rFonts w:ascii="Times New Roman" w:eastAsia="Times New Roman" w:hAnsi="Times New Roman" w:cs="Times New Roman"/>
          <w:color w:val="0F1115"/>
          <w:lang w:eastAsia="ru-RU"/>
        </w:rPr>
        <w:t>.1. Споры решаются в претензионном порядке (10 рабочих дней на ответ), затем — в суде по месту нахождения Лицензиара.</w:t>
      </w:r>
    </w:p>
    <w:p w14:paraId="4874A278" w14:textId="7E52E540" w:rsidR="00DD02D5" w:rsidRDefault="00DD02D5">
      <w:pPr>
        <w:shd w:val="clear" w:color="auto" w:fill="FFFFFF"/>
        <w:spacing w:before="240" w:after="240" w:line="240" w:lineRule="auto"/>
        <w:rPr>
          <w:rFonts w:ascii="Times New Roman" w:eastAsia="Times New Roman" w:hAnsi="Times New Roman" w:cs="Times New Roman"/>
          <w:color w:val="0F1115"/>
          <w:lang w:eastAsia="ru-RU"/>
        </w:rPr>
      </w:pPr>
    </w:p>
    <w:p w14:paraId="3D899F79" w14:textId="77777777"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11.2. Лицензиар вправе в одностороннем порядке изменять настоящую Оферту, Прайс-лист, условия тарифов, состав и порядок работы Сервиса путем публикации новой редакции на Сайте, отображения изменений в личном кабинете, направления уведомления по электронной почте или иным способом, предусмотренным настоящей Офертой. Если иной срок не указан в уведомлении, изменения вступают в силу через 7 (семь) календарных дней после их публикации или отображения в личном кабинете. Продолжение использования Сервиса после вступления изменений в силу означает согласие Лицензиата с новой редакцией. При несогласии с изменениями Лицензиат обязан прекратить использование Сервиса и вправе запросить возврат неизрасходованного остатка денежных средств на Авансовом балансе в порядке раздела 4 настоящей Оферты.</w:t>
      </w:r>
    </w:p>
    <w:p w14:paraId="1BAF2351" w14:textId="4DF42765" w:rsidR="00DD02D5" w:rsidRDefault="005A24F0">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11</w:t>
      </w:r>
      <w:r w:rsidR="00F4254F" w:rsidRPr="00FB3A42">
        <w:rPr>
          <w:rFonts w:ascii="Times New Roman" w:eastAsia="Times New Roman" w:hAnsi="Times New Roman" w:cs="Times New Roman"/>
          <w:color w:val="0F1115"/>
          <w:lang w:eastAsia="ru-RU"/>
        </w:rPr>
        <w:t>.3. Признание недействительным одного из условий не влечёт недействительности остальных.</w:t>
      </w:r>
    </w:p>
    <w:p w14:paraId="4CDEFFB9" w14:textId="2A983E03" w:rsidR="00DD02D5" w:rsidRDefault="00D84213">
      <w:pPr>
        <w:shd w:val="clear" w:color="auto" w:fill="FFFFFF"/>
        <w:spacing w:before="240" w:after="240" w:line="240" w:lineRule="auto"/>
        <w:rPr>
          <w:rFonts w:ascii="Times New Roman" w:eastAsia="Times New Roman" w:hAnsi="Times New Roman" w:cs="Times New Roman"/>
          <w:color w:val="0F1115"/>
          <w:lang w:eastAsia="ru-RU"/>
        </w:rPr>
      </w:pPr>
      <w:r>
        <w:rPr>
          <w:rFonts w:ascii="Times New Roman" w:eastAsia="Times New Roman" w:hAnsi="Times New Roman" w:cs="Times New Roman"/>
          <w:color w:val="0F1115"/>
          <w:lang w:eastAsia="ru-RU"/>
        </w:rPr>
        <w:t>11.4. К отношениям Сторон применяется право Российской Федерации.</w:t>
      </w:r>
    </w:p>
    <w:p w14:paraId="76F38E4B" w14:textId="0D35010F" w:rsidR="00F4254F" w:rsidRPr="00FB3A42" w:rsidRDefault="00D84213" w:rsidP="00F4254F">
      <w:pPr>
        <w:shd w:val="clear" w:color="auto" w:fill="FFFFFF"/>
        <w:spacing w:before="240" w:after="240" w:line="240" w:lineRule="auto"/>
        <w:rPr>
          <w:rFonts w:ascii="Times New Roman" w:eastAsia="Times New Roman" w:hAnsi="Times New Roman" w:cs="Times New Roman"/>
          <w:b/>
          <w:bCs/>
          <w:color w:val="0F1115"/>
          <w:lang w:eastAsia="ru-RU"/>
        </w:rPr>
      </w:pPr>
      <w:r>
        <w:rPr>
          <w:rFonts w:ascii="Times New Roman" w:eastAsia="Times New Roman" w:hAnsi="Times New Roman" w:cs="Times New Roman"/>
          <w:color w:val="0F1115"/>
          <w:lang w:eastAsia="ru-RU"/>
        </w:rPr>
        <w:t xml:space="preserve">11.5. Лицензиат обязуется самостоятельно отслеживать актуальную редакцию Оферты, Прайс-лист и иные документы, опубликованные на Сайте </w:t>
      </w:r>
      <w:proofErr w:type="spellStart"/>
      <w:r>
        <w:rPr>
          <w:rFonts w:ascii="Times New Roman" w:eastAsia="Times New Roman" w:hAnsi="Times New Roman" w:cs="Times New Roman"/>
          <w:color w:val="0F1115"/>
          <w:lang w:eastAsia="ru-RU"/>
        </w:rPr>
        <w:t>Лицензиара.</w:t>
      </w:r>
      <w:r w:rsidR="00F4254F" w:rsidRPr="00FB3A42">
        <w:rPr>
          <w:rFonts w:ascii="Times New Roman" w:eastAsia="Times New Roman" w:hAnsi="Times New Roman" w:cs="Times New Roman"/>
          <w:b/>
          <w:bCs/>
          <w:color w:val="0F1115"/>
          <w:lang w:eastAsia="ru-RU"/>
        </w:rPr>
        <w:t>Реквизиты</w:t>
      </w:r>
      <w:proofErr w:type="spellEnd"/>
      <w:r w:rsidR="00F4254F" w:rsidRPr="00FB3A42">
        <w:rPr>
          <w:rFonts w:ascii="Times New Roman" w:eastAsia="Times New Roman" w:hAnsi="Times New Roman" w:cs="Times New Roman"/>
          <w:b/>
          <w:bCs/>
          <w:color w:val="0F1115"/>
          <w:lang w:eastAsia="ru-RU"/>
        </w:rPr>
        <w:t xml:space="preserve"> Лицензиара:</w:t>
      </w:r>
    </w:p>
    <w:p w14:paraId="78A6C4C2" w14:textId="77777777" w:rsidR="00FB3A42" w:rsidRPr="00FB3A42" w:rsidRDefault="00FB3A42" w:rsidP="00F4254F">
      <w:pPr>
        <w:shd w:val="clear" w:color="auto" w:fill="FFFFFF"/>
        <w:spacing w:before="240" w:after="240" w:line="240" w:lineRule="auto"/>
        <w:rPr>
          <w:rFonts w:ascii="Times New Roman" w:eastAsia="Times New Roman" w:hAnsi="Times New Roman" w:cs="Times New Roman"/>
          <w:b/>
          <w:bCs/>
          <w:color w:val="0F1115"/>
          <w:lang w:eastAsia="ru-RU"/>
        </w:rPr>
      </w:pPr>
      <w:r w:rsidRPr="00FB3A42">
        <w:rPr>
          <w:rFonts w:ascii="Times New Roman" w:eastAsia="Times New Roman" w:hAnsi="Times New Roman" w:cs="Times New Roman"/>
          <w:color w:val="0F1115"/>
          <w:lang w:eastAsia="ru-RU"/>
        </w:rPr>
        <w:t>ООО «Победа»</w:t>
      </w:r>
    </w:p>
    <w:p w14:paraId="30D74DE0" w14:textId="77777777" w:rsidR="00FB3A42" w:rsidRP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ИНН 7817132166/КПП 781701001,</w:t>
      </w:r>
    </w:p>
    <w:p w14:paraId="4ED3468B" w14:textId="77777777" w:rsidR="00FB3A42" w:rsidRP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ОГРН 1237800115871,</w:t>
      </w:r>
    </w:p>
    <w:p w14:paraId="1A4616DE" w14:textId="77777777" w:rsid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Юр. адрес: 196603 Г. САНКТ-ПЕТЕРБУРГ, Г. ПУШКИН, </w:t>
      </w:r>
    </w:p>
    <w:p w14:paraId="0DE80A5C" w14:textId="77777777" w:rsidR="00FB3A42" w:rsidRP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УЛ. ГУСАРСКАЯ, Д. 8, К. 5 ЛИТЕРА А, КВ. 16</w:t>
      </w:r>
    </w:p>
    <w:p w14:paraId="19E21862" w14:textId="77777777" w:rsid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Почтовый адрес: 196603 Г. САНКТ-ПЕТЕРБУРГ, Г. ПУШКИН, </w:t>
      </w:r>
    </w:p>
    <w:p w14:paraId="11CE1A7B" w14:textId="77777777" w:rsidR="00FB3A42" w:rsidRP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УЛ. ГУСАРСКАЯ, Д. 8, К. 5 ЛИТЕРА А, КВ. 16</w:t>
      </w:r>
    </w:p>
    <w:p w14:paraId="2ADAA0F9" w14:textId="77777777" w:rsidR="00FB3A42" w:rsidRP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Банк: ООО "Банк Точка"</w:t>
      </w:r>
    </w:p>
    <w:p w14:paraId="205E4474" w14:textId="77777777" w:rsidR="00FB3A42" w:rsidRP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к/с 30101810745374525104</w:t>
      </w:r>
    </w:p>
    <w:p w14:paraId="5B74E15E" w14:textId="77777777" w:rsidR="00FB3A42" w:rsidRP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БИК 044525104</w:t>
      </w:r>
    </w:p>
    <w:p w14:paraId="2DF6BB13" w14:textId="77777777" w:rsidR="00FB3A42" w:rsidRP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Расчетный счет: 40702810720000044811</w:t>
      </w:r>
    </w:p>
    <w:p w14:paraId="6D739F44" w14:textId="77777777" w:rsidR="00FB3A42" w:rsidRP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 xml:space="preserve">Адрес электронной почты: </w:t>
      </w:r>
      <w:proofErr w:type="spellStart"/>
      <w:r w:rsidRPr="00FB3A42">
        <w:rPr>
          <w:rFonts w:ascii="Times New Roman" w:eastAsia="Times New Roman" w:hAnsi="Times New Roman" w:cs="Times New Roman"/>
          <w:color w:val="0F1115"/>
          <w:lang w:eastAsia="ru-RU"/>
        </w:rPr>
        <w:t>in@pbd.space</w:t>
      </w:r>
      <w:proofErr w:type="spellEnd"/>
    </w:p>
    <w:p w14:paraId="07B1EBF8" w14:textId="77777777" w:rsidR="00FB3A42" w:rsidRPr="00FB3A42" w:rsidRDefault="00FB3A42" w:rsidP="00FB3A42">
      <w:pPr>
        <w:shd w:val="clear" w:color="auto" w:fill="FFFFFF"/>
        <w:spacing w:after="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тел. +7 (812) 982-0-555</w:t>
      </w:r>
    </w:p>
    <w:p w14:paraId="4FB62ABC" w14:textId="77777777" w:rsidR="00FB3A42" w:rsidRPr="00FB3A42" w:rsidRDefault="00FB3A42" w:rsidP="00FB3A42">
      <w:pPr>
        <w:shd w:val="clear" w:color="auto" w:fill="FFFFFF"/>
        <w:spacing w:before="240" w:after="240" w:line="240" w:lineRule="auto"/>
        <w:rPr>
          <w:rFonts w:ascii="Times New Roman" w:eastAsia="Times New Roman" w:hAnsi="Times New Roman" w:cs="Times New Roman"/>
          <w:color w:val="0F1115"/>
          <w:lang w:eastAsia="ru-RU"/>
        </w:rPr>
      </w:pPr>
      <w:r w:rsidRPr="00FB3A42">
        <w:rPr>
          <w:rFonts w:ascii="Times New Roman" w:eastAsia="Times New Roman" w:hAnsi="Times New Roman" w:cs="Times New Roman"/>
          <w:color w:val="0F1115"/>
          <w:lang w:eastAsia="ru-RU"/>
        </w:rPr>
        <w:t>Генеральный директор</w:t>
      </w:r>
    </w:p>
    <w:p w14:paraId="1A925D7E" w14:textId="77777777" w:rsidR="00FB3A42" w:rsidRPr="00FB3A42" w:rsidRDefault="00FB3A42" w:rsidP="00FB3A42">
      <w:pPr>
        <w:shd w:val="clear" w:color="auto" w:fill="FFFFFF"/>
        <w:spacing w:before="240" w:after="240" w:line="240" w:lineRule="auto"/>
        <w:rPr>
          <w:rFonts w:ascii="Times New Roman" w:eastAsia="Times New Roman" w:hAnsi="Times New Roman" w:cs="Times New Roman"/>
          <w:color w:val="0F1115"/>
          <w:lang w:eastAsia="ru-RU"/>
        </w:rPr>
      </w:pPr>
      <w:r>
        <w:t>Ложкина О.С.</w:t>
      </w:r>
    </w:p>
    <w:sectPr w:rsidR="005558DE" w:rsidRPr="00FB3A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C382A"/>
    <w:multiLevelType w:val="multilevel"/>
    <w:tmpl w:val="AD0E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B91F94"/>
    <w:multiLevelType w:val="multilevel"/>
    <w:tmpl w:val="3554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016B8C"/>
    <w:multiLevelType w:val="multilevel"/>
    <w:tmpl w:val="5C8E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EA770D"/>
    <w:multiLevelType w:val="multilevel"/>
    <w:tmpl w:val="EA566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6F3B04"/>
    <w:multiLevelType w:val="multilevel"/>
    <w:tmpl w:val="8380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9D421D"/>
    <w:multiLevelType w:val="multilevel"/>
    <w:tmpl w:val="10FA8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CF4920"/>
    <w:multiLevelType w:val="multilevel"/>
    <w:tmpl w:val="122A2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872822"/>
    <w:multiLevelType w:val="multilevel"/>
    <w:tmpl w:val="9996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833C77"/>
    <w:multiLevelType w:val="multilevel"/>
    <w:tmpl w:val="B616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AD4D40"/>
    <w:multiLevelType w:val="multilevel"/>
    <w:tmpl w:val="9F7A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3"/>
  </w:num>
  <w:num w:numId="4">
    <w:abstractNumId w:val="4"/>
  </w:num>
  <w:num w:numId="5">
    <w:abstractNumId w:val="5"/>
  </w:num>
  <w:num w:numId="6">
    <w:abstractNumId w:val="8"/>
  </w:num>
  <w:num w:numId="7">
    <w:abstractNumId w:val="1"/>
  </w:num>
  <w:num w:numId="8">
    <w:abstractNumId w:val="6"/>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D71"/>
    <w:rsid w:val="000366F3"/>
    <w:rsid w:val="0007700A"/>
    <w:rsid w:val="00182C71"/>
    <w:rsid w:val="001841BC"/>
    <w:rsid w:val="00184CD1"/>
    <w:rsid w:val="00261827"/>
    <w:rsid w:val="0026606F"/>
    <w:rsid w:val="002A0A38"/>
    <w:rsid w:val="00343FB3"/>
    <w:rsid w:val="003A5FAE"/>
    <w:rsid w:val="00402B1F"/>
    <w:rsid w:val="004850B5"/>
    <w:rsid w:val="004D2CC0"/>
    <w:rsid w:val="004E2A87"/>
    <w:rsid w:val="004E4D71"/>
    <w:rsid w:val="005558DE"/>
    <w:rsid w:val="00571C50"/>
    <w:rsid w:val="005A24F0"/>
    <w:rsid w:val="00624B10"/>
    <w:rsid w:val="006A706F"/>
    <w:rsid w:val="007A155A"/>
    <w:rsid w:val="008361EB"/>
    <w:rsid w:val="00837989"/>
    <w:rsid w:val="008A0B5C"/>
    <w:rsid w:val="00937107"/>
    <w:rsid w:val="00966E2B"/>
    <w:rsid w:val="009858DD"/>
    <w:rsid w:val="00A1644D"/>
    <w:rsid w:val="00A94AC5"/>
    <w:rsid w:val="00A9716D"/>
    <w:rsid w:val="00AC30C9"/>
    <w:rsid w:val="00AF79A0"/>
    <w:rsid w:val="00B31351"/>
    <w:rsid w:val="00BB04E0"/>
    <w:rsid w:val="00BD39F4"/>
    <w:rsid w:val="00C12B77"/>
    <w:rsid w:val="00C65405"/>
    <w:rsid w:val="00C66034"/>
    <w:rsid w:val="00D84213"/>
    <w:rsid w:val="00DD02D5"/>
    <w:rsid w:val="00DD3F5F"/>
    <w:rsid w:val="00E3581C"/>
    <w:rsid w:val="00F4254F"/>
    <w:rsid w:val="00F5141F"/>
    <w:rsid w:val="00F674E8"/>
    <w:rsid w:val="00F83F14"/>
    <w:rsid w:val="00F95561"/>
    <w:rsid w:val="00FB3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4638"/>
  <w15:chartTrackingRefBased/>
  <w15:docId w15:val="{F770EB77-C9D2-4DF2-9867-11D32534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30C9"/>
  </w:style>
  <w:style w:type="paragraph" w:styleId="1">
    <w:name w:val="heading 1"/>
    <w:basedOn w:val="a"/>
    <w:link w:val="10"/>
    <w:uiPriority w:val="9"/>
    <w:qFormat/>
    <w:rsid w:val="004E4D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E4D7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E4D7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4D7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E4D7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E4D71"/>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4E4D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4E4D71"/>
    <w:rPr>
      <w:b/>
      <w:bCs/>
    </w:rPr>
  </w:style>
  <w:style w:type="character" w:styleId="a4">
    <w:name w:val="Emphasis"/>
    <w:basedOn w:val="a0"/>
    <w:uiPriority w:val="20"/>
    <w:qFormat/>
    <w:rsid w:val="004E4D71"/>
    <w:rPr>
      <w:i/>
      <w:iCs/>
    </w:rPr>
  </w:style>
  <w:style w:type="character" w:styleId="a5">
    <w:name w:val="annotation reference"/>
    <w:basedOn w:val="a0"/>
    <w:uiPriority w:val="99"/>
    <w:semiHidden/>
    <w:unhideWhenUsed/>
    <w:rsid w:val="004E4D71"/>
    <w:rPr>
      <w:sz w:val="16"/>
      <w:szCs w:val="16"/>
    </w:rPr>
  </w:style>
  <w:style w:type="paragraph" w:styleId="a6">
    <w:name w:val="annotation text"/>
    <w:basedOn w:val="a"/>
    <w:link w:val="a7"/>
    <w:uiPriority w:val="99"/>
    <w:unhideWhenUsed/>
    <w:rsid w:val="004E4D71"/>
    <w:pPr>
      <w:spacing w:line="240" w:lineRule="auto"/>
    </w:pPr>
    <w:rPr>
      <w:sz w:val="20"/>
      <w:szCs w:val="20"/>
    </w:rPr>
  </w:style>
  <w:style w:type="character" w:customStyle="1" w:styleId="a7">
    <w:name w:val="Текст примечания Знак"/>
    <w:basedOn w:val="a0"/>
    <w:link w:val="a6"/>
    <w:uiPriority w:val="99"/>
    <w:rsid w:val="004E4D71"/>
    <w:rPr>
      <w:sz w:val="20"/>
      <w:szCs w:val="20"/>
    </w:rPr>
  </w:style>
  <w:style w:type="paragraph" w:styleId="a8">
    <w:name w:val="annotation subject"/>
    <w:basedOn w:val="a6"/>
    <w:next w:val="a6"/>
    <w:link w:val="a9"/>
    <w:uiPriority w:val="99"/>
    <w:semiHidden/>
    <w:unhideWhenUsed/>
    <w:rsid w:val="004E4D71"/>
    <w:rPr>
      <w:b/>
      <w:bCs/>
    </w:rPr>
  </w:style>
  <w:style w:type="character" w:customStyle="1" w:styleId="a9">
    <w:name w:val="Тема примечания Знак"/>
    <w:basedOn w:val="a7"/>
    <w:link w:val="a8"/>
    <w:uiPriority w:val="99"/>
    <w:semiHidden/>
    <w:rsid w:val="004E4D71"/>
    <w:rPr>
      <w:b/>
      <w:bCs/>
      <w:sz w:val="20"/>
      <w:szCs w:val="20"/>
    </w:rPr>
  </w:style>
  <w:style w:type="character" w:styleId="aa">
    <w:name w:val="Hyperlink"/>
    <w:basedOn w:val="a0"/>
    <w:uiPriority w:val="99"/>
    <w:unhideWhenUsed/>
    <w:rsid w:val="004E2A87"/>
    <w:rPr>
      <w:color w:val="0563C1" w:themeColor="hyperlink"/>
      <w:u w:val="single"/>
    </w:rPr>
  </w:style>
  <w:style w:type="character" w:styleId="ab">
    <w:name w:val="Unresolved Mention"/>
    <w:basedOn w:val="a0"/>
    <w:uiPriority w:val="99"/>
    <w:semiHidden/>
    <w:unhideWhenUsed/>
    <w:rsid w:val="004E2A87"/>
    <w:rPr>
      <w:color w:val="605E5C"/>
      <w:shd w:val="clear" w:color="auto" w:fill="E1DFDD"/>
    </w:rPr>
  </w:style>
  <w:style w:type="paragraph" w:styleId="ac">
    <w:name w:val="Revision"/>
    <w:hidden/>
    <w:uiPriority w:val="99"/>
    <w:semiHidden/>
    <w:rsid w:val="00343FB3"/>
    <w:pPr>
      <w:spacing w:after="0" w:line="240" w:lineRule="auto"/>
    </w:pPr>
  </w:style>
  <w:style w:type="paragraph" w:styleId="ad">
    <w:name w:val="Normal (Web)"/>
    <w:basedOn w:val="a"/>
    <w:uiPriority w:val="99"/>
    <w:unhideWhenUsed/>
    <w:rsid w:val="003A5F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FollowedHyperlink"/>
    <w:basedOn w:val="a0"/>
    <w:uiPriority w:val="99"/>
    <w:semiHidden/>
    <w:unhideWhenUsed/>
    <w:rsid w:val="00182C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22063">
      <w:bodyDiv w:val="1"/>
      <w:marLeft w:val="0"/>
      <w:marRight w:val="0"/>
      <w:marTop w:val="0"/>
      <w:marBottom w:val="0"/>
      <w:divBdr>
        <w:top w:val="none" w:sz="0" w:space="0" w:color="auto"/>
        <w:left w:val="none" w:sz="0" w:space="0" w:color="auto"/>
        <w:bottom w:val="none" w:sz="0" w:space="0" w:color="auto"/>
        <w:right w:val="none" w:sz="0" w:space="0" w:color="auto"/>
      </w:divBdr>
      <w:divsChild>
        <w:div w:id="320934748">
          <w:marLeft w:val="0"/>
          <w:marRight w:val="0"/>
          <w:marTop w:val="0"/>
          <w:marBottom w:val="0"/>
          <w:divBdr>
            <w:top w:val="none" w:sz="0" w:space="0" w:color="auto"/>
            <w:left w:val="none" w:sz="0" w:space="0" w:color="auto"/>
            <w:bottom w:val="none" w:sz="0" w:space="0" w:color="auto"/>
            <w:right w:val="none" w:sz="0" w:space="0" w:color="auto"/>
          </w:divBdr>
        </w:div>
        <w:div w:id="1213233324">
          <w:blockQuote w:val="1"/>
          <w:marLeft w:val="0"/>
          <w:marRight w:val="0"/>
          <w:marTop w:val="240"/>
          <w:marBottom w:val="0"/>
          <w:divBdr>
            <w:top w:val="none" w:sz="0" w:space="0" w:color="auto"/>
            <w:left w:val="single" w:sz="12" w:space="11" w:color="ADB2B8"/>
            <w:bottom w:val="none" w:sz="0" w:space="0" w:color="auto"/>
            <w:right w:val="none" w:sz="0" w:space="0" w:color="auto"/>
          </w:divBdr>
        </w:div>
        <w:div w:id="544292895">
          <w:marLeft w:val="0"/>
          <w:marRight w:val="0"/>
          <w:marTop w:val="0"/>
          <w:marBottom w:val="0"/>
          <w:divBdr>
            <w:top w:val="none" w:sz="0" w:space="0" w:color="auto"/>
            <w:left w:val="none" w:sz="0" w:space="0" w:color="auto"/>
            <w:bottom w:val="none" w:sz="0" w:space="0" w:color="auto"/>
            <w:right w:val="none" w:sz="0" w:space="0" w:color="auto"/>
          </w:divBdr>
        </w:div>
      </w:divsChild>
    </w:div>
    <w:div w:id="1341852048">
      <w:bodyDiv w:val="1"/>
      <w:marLeft w:val="0"/>
      <w:marRight w:val="0"/>
      <w:marTop w:val="0"/>
      <w:marBottom w:val="0"/>
      <w:divBdr>
        <w:top w:val="none" w:sz="0" w:space="0" w:color="auto"/>
        <w:left w:val="none" w:sz="0" w:space="0" w:color="auto"/>
        <w:bottom w:val="none" w:sz="0" w:space="0" w:color="auto"/>
        <w:right w:val="none" w:sz="0" w:space="0" w:color="auto"/>
      </w:divBdr>
    </w:div>
    <w:div w:id="205639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goai.ru/price.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goai.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9CC8B-DABF-424C-8186-E388FF927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5577</Words>
  <Characters>31790</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11742</dc:creator>
  <cp:keywords/>
  <dc:description/>
  <cp:lastModifiedBy>11742</cp:lastModifiedBy>
  <cp:revision>2</cp:revision>
  <dcterms:created xsi:type="dcterms:W3CDTF">2026-10-22T12:54:00Z</dcterms:created>
  <dcterms:modified xsi:type="dcterms:W3CDTF">2026-10-22T12:54:00Z</dcterms:modified>
</cp:coreProperties>
</file>